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B55" w:rsidRDefault="007F4E0F">
      <w:pPr>
        <w:spacing w:after="0" w:line="240" w:lineRule="auto"/>
        <w:jc w:val="center"/>
        <w:rPr>
          <w:rFonts w:ascii="Yu Mincho Light" w:eastAsia="Yu Mincho Light" w:hAnsi="Yu Mincho Light" w:cs="Yu Mincho Light"/>
          <w:b/>
          <w:sz w:val="96"/>
          <w:szCs w:val="96"/>
        </w:rPr>
      </w:pPr>
      <w:bookmarkStart w:id="0" w:name="_GoBack"/>
      <w:bookmarkEnd w:id="0"/>
      <w:proofErr w:type="spellStart"/>
      <w:r>
        <w:rPr>
          <w:rFonts w:ascii="Yu Mincho Light" w:eastAsia="Yu Mincho Light" w:hAnsi="Yu Mincho Light" w:cs="Yu Mincho Light"/>
          <w:b/>
          <w:sz w:val="96"/>
          <w:szCs w:val="96"/>
        </w:rPr>
        <w:t>Tautua</w:t>
      </w:r>
      <w:proofErr w:type="spellEnd"/>
      <w:r>
        <w:rPr>
          <w:rFonts w:ascii="Yu Mincho Light" w:eastAsia="Yu Mincho Light" w:hAnsi="Yu Mincho Light" w:cs="Yu Mincho Light"/>
          <w:b/>
          <w:sz w:val="96"/>
          <w:szCs w:val="96"/>
        </w:rPr>
        <w:t xml:space="preserve"> Mo Tupulaga</w:t>
      </w:r>
    </w:p>
    <w:p w:rsidR="00AF1B55" w:rsidRDefault="007F4E0F">
      <w:pPr>
        <w:spacing w:after="0" w:line="240" w:lineRule="auto"/>
        <w:jc w:val="center"/>
        <w:rPr>
          <w:rFonts w:ascii="Yu Mincho Light" w:eastAsia="Yu Mincho Light" w:hAnsi="Yu Mincho Light" w:cs="Yu Mincho Light"/>
          <w:b/>
          <w:sz w:val="40"/>
          <w:szCs w:val="40"/>
          <w:u w:val="single"/>
        </w:rPr>
      </w:pPr>
      <w:r>
        <w:rPr>
          <w:rFonts w:ascii="Yu Mincho Light" w:eastAsia="Yu Mincho Light" w:hAnsi="Yu Mincho Light" w:cs="Yu Mincho Light"/>
          <w:b/>
          <w:sz w:val="40"/>
          <w:szCs w:val="40"/>
          <w:u w:val="single"/>
        </w:rPr>
        <w:t xml:space="preserve">“O le ala </w:t>
      </w:r>
      <w:proofErr w:type="spellStart"/>
      <w:r>
        <w:rPr>
          <w:rFonts w:ascii="Yu Mincho Light" w:eastAsia="Yu Mincho Light" w:hAnsi="Yu Mincho Light" w:cs="Yu Mincho Light"/>
          <w:b/>
          <w:sz w:val="40"/>
          <w:szCs w:val="40"/>
          <w:u w:val="single"/>
        </w:rPr>
        <w:t>i</w:t>
      </w:r>
      <w:proofErr w:type="spellEnd"/>
      <w:r>
        <w:rPr>
          <w:rFonts w:ascii="Yu Mincho Light" w:eastAsia="Yu Mincho Light" w:hAnsi="Yu Mincho Light" w:cs="Yu Mincho Light"/>
          <w:b/>
          <w:sz w:val="40"/>
          <w:szCs w:val="40"/>
          <w:u w:val="single"/>
        </w:rPr>
        <w:t xml:space="preserve"> le Pule, o le </w:t>
      </w:r>
      <w:proofErr w:type="spellStart"/>
      <w:r>
        <w:rPr>
          <w:rFonts w:ascii="Yu Mincho Light" w:eastAsia="Yu Mincho Light" w:hAnsi="Yu Mincho Light" w:cs="Yu Mincho Light"/>
          <w:b/>
          <w:sz w:val="40"/>
          <w:szCs w:val="40"/>
          <w:u w:val="single"/>
        </w:rPr>
        <w:t>Tautua</w:t>
      </w:r>
      <w:proofErr w:type="spellEnd"/>
      <w:r>
        <w:rPr>
          <w:rFonts w:ascii="Yu Mincho Light" w:eastAsia="Yu Mincho Light" w:hAnsi="Yu Mincho Light" w:cs="Yu Mincho Light"/>
          <w:b/>
          <w:sz w:val="40"/>
          <w:szCs w:val="40"/>
          <w:u w:val="single"/>
        </w:rPr>
        <w:t>”</w:t>
      </w:r>
    </w:p>
    <w:p w:rsidR="00AF1B55" w:rsidRDefault="00AF1B55">
      <w:pPr>
        <w:spacing w:after="0" w:line="240" w:lineRule="auto"/>
        <w:jc w:val="center"/>
        <w:rPr>
          <w:rFonts w:ascii="Yu Mincho Light" w:eastAsia="Yu Mincho Light" w:hAnsi="Yu Mincho Light" w:cs="Yu Mincho Light"/>
          <w:b/>
          <w:sz w:val="28"/>
          <w:szCs w:val="28"/>
        </w:rPr>
      </w:pPr>
    </w:p>
    <w:p w:rsidR="00AF1B55" w:rsidRDefault="00AF1B55">
      <w:pPr>
        <w:spacing w:line="240" w:lineRule="auto"/>
        <w:jc w:val="center"/>
        <w:rPr>
          <w:rFonts w:ascii="Century Gothic" w:eastAsia="Century Gothic" w:hAnsi="Century Gothic" w:cs="Century Gothic"/>
          <w:b/>
          <w:color w:val="000000"/>
          <w:sz w:val="24"/>
          <w:szCs w:val="24"/>
        </w:rPr>
      </w:pPr>
    </w:p>
    <w:p w:rsidR="00AF1B55" w:rsidRDefault="007F4E0F">
      <w:pPr>
        <w:spacing w:line="24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b/>
          <w:noProof/>
          <w:color w:val="000000"/>
          <w:sz w:val="24"/>
          <w:szCs w:val="24"/>
          <w:lang w:val="en-US"/>
        </w:rPr>
        <w:drawing>
          <wp:inline distT="0" distB="0" distL="0" distR="0">
            <wp:extent cx="5731510" cy="2399475"/>
            <wp:effectExtent l="0" t="0" r="0" b="0"/>
            <wp:docPr id="18" name="image5.jpg" descr="\\cloud.school.nz\CPS$\users\home\staff\CPS_tasil\Documents\My Pictures\2022\tupulaga\sean.jpg"/>
            <wp:cNvGraphicFramePr/>
            <a:graphic xmlns:a="http://schemas.openxmlformats.org/drawingml/2006/main">
              <a:graphicData uri="http://schemas.openxmlformats.org/drawingml/2006/picture">
                <pic:pic xmlns:pic="http://schemas.openxmlformats.org/drawingml/2006/picture">
                  <pic:nvPicPr>
                    <pic:cNvPr id="0" name="image5.jpg" descr="\\cloud.school.nz\CPS$\users\home\staff\CPS_tasil\Documents\My Pictures\2022\tupulaga\sean.jpg"/>
                    <pic:cNvPicPr preferRelativeResize="0"/>
                  </pic:nvPicPr>
                  <pic:blipFill>
                    <a:blip r:embed="rId6"/>
                    <a:srcRect/>
                    <a:stretch>
                      <a:fillRect/>
                    </a:stretch>
                  </pic:blipFill>
                  <pic:spPr>
                    <a:xfrm>
                      <a:off x="0" y="0"/>
                      <a:ext cx="5731510" cy="2399475"/>
                    </a:xfrm>
                    <a:prstGeom prst="rect">
                      <a:avLst/>
                    </a:prstGeom>
                    <a:ln/>
                  </pic:spPr>
                </pic:pic>
              </a:graphicData>
            </a:graphic>
          </wp:inline>
        </w:drawing>
      </w:r>
    </w:p>
    <w:p w:rsidR="00AF1B55" w:rsidRDefault="00AF1B55">
      <w:pPr>
        <w:spacing w:line="240" w:lineRule="auto"/>
        <w:jc w:val="center"/>
        <w:rPr>
          <w:rFonts w:ascii="Century Gothic" w:eastAsia="Century Gothic" w:hAnsi="Century Gothic" w:cs="Century Gothic"/>
          <w:b/>
          <w:color w:val="000000"/>
          <w:sz w:val="24"/>
          <w:szCs w:val="24"/>
        </w:rPr>
      </w:pPr>
    </w:p>
    <w:p w:rsidR="00AF1B55" w:rsidRDefault="00AF1B55">
      <w:pPr>
        <w:spacing w:line="240" w:lineRule="auto"/>
        <w:jc w:val="center"/>
        <w:rPr>
          <w:rFonts w:ascii="Century Gothic" w:eastAsia="Century Gothic" w:hAnsi="Century Gothic" w:cs="Century Gothic"/>
          <w:b/>
          <w:color w:val="000000"/>
          <w:sz w:val="24"/>
          <w:szCs w:val="24"/>
        </w:rPr>
      </w:pPr>
    </w:p>
    <w:p w:rsidR="00AF1B55" w:rsidRDefault="00AF1B55">
      <w:pPr>
        <w:spacing w:line="240" w:lineRule="auto"/>
        <w:jc w:val="center"/>
        <w:rPr>
          <w:rFonts w:ascii="Century Gothic" w:eastAsia="Century Gothic" w:hAnsi="Century Gothic" w:cs="Century Gothic"/>
          <w:b/>
          <w:color w:val="000000"/>
          <w:sz w:val="36"/>
          <w:szCs w:val="36"/>
        </w:rPr>
      </w:pPr>
    </w:p>
    <w:p w:rsidR="00AF1B55" w:rsidRDefault="007F4E0F">
      <w:pPr>
        <w:spacing w:after="0" w:line="240" w:lineRule="auto"/>
        <w:jc w:val="center"/>
        <w:rPr>
          <w:rFonts w:ascii="Yu Mincho Light" w:eastAsia="Yu Mincho Light" w:hAnsi="Yu Mincho Light" w:cs="Yu Mincho Light"/>
          <w:b/>
          <w:color w:val="000000"/>
          <w:sz w:val="36"/>
          <w:szCs w:val="36"/>
        </w:rPr>
      </w:pPr>
      <w:r>
        <w:rPr>
          <w:rFonts w:ascii="Yu Mincho Light" w:eastAsia="Yu Mincho Light" w:hAnsi="Yu Mincho Light" w:cs="Yu Mincho Light"/>
          <w:b/>
          <w:color w:val="000000"/>
          <w:sz w:val="36"/>
          <w:szCs w:val="36"/>
        </w:rPr>
        <w:t>MISSION STATEMENT</w:t>
      </w:r>
    </w:p>
    <w:p w:rsidR="00AF1B55" w:rsidRDefault="007F4E0F">
      <w:pPr>
        <w:spacing w:after="0" w:line="240" w:lineRule="auto"/>
        <w:jc w:val="center"/>
        <w:rPr>
          <w:rFonts w:ascii="Yu Mincho Light" w:eastAsia="Yu Mincho Light" w:hAnsi="Yu Mincho Light" w:cs="Yu Mincho Light"/>
          <w:color w:val="0070C0"/>
          <w:sz w:val="28"/>
          <w:szCs w:val="28"/>
        </w:rPr>
      </w:pPr>
      <w:r>
        <w:rPr>
          <w:rFonts w:ascii="Yu Mincho Light" w:eastAsia="Yu Mincho Light" w:hAnsi="Yu Mincho Light" w:cs="Yu Mincho Light"/>
          <w:color w:val="0070C0"/>
          <w:sz w:val="28"/>
          <w:szCs w:val="28"/>
        </w:rPr>
        <w:t xml:space="preserve">“E </w:t>
      </w:r>
      <w:proofErr w:type="spellStart"/>
      <w:r>
        <w:rPr>
          <w:rFonts w:ascii="Yu Mincho Light" w:eastAsia="Yu Mincho Light" w:hAnsi="Yu Mincho Light" w:cs="Yu Mincho Light"/>
          <w:color w:val="0070C0"/>
          <w:sz w:val="28"/>
          <w:szCs w:val="28"/>
        </w:rPr>
        <w:t>i</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ai</w:t>
      </w:r>
      <w:proofErr w:type="spellEnd"/>
      <w:r>
        <w:rPr>
          <w:rFonts w:ascii="Yu Mincho Light" w:eastAsia="Yu Mincho Light" w:hAnsi="Yu Mincho Light" w:cs="Yu Mincho Light"/>
          <w:color w:val="0070C0"/>
          <w:sz w:val="28"/>
          <w:szCs w:val="28"/>
        </w:rPr>
        <w:t xml:space="preserve"> le </w:t>
      </w:r>
      <w:proofErr w:type="spellStart"/>
      <w:r>
        <w:rPr>
          <w:rFonts w:ascii="Yu Mincho Light" w:eastAsia="Yu Mincho Light" w:hAnsi="Yu Mincho Light" w:cs="Yu Mincho Light"/>
          <w:color w:val="0070C0"/>
          <w:sz w:val="28"/>
          <w:szCs w:val="28"/>
        </w:rPr>
        <w:t>avanoa</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mo</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fanau</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i</w:t>
      </w:r>
      <w:proofErr w:type="spellEnd"/>
      <w:r>
        <w:rPr>
          <w:rFonts w:ascii="Yu Mincho Light" w:eastAsia="Yu Mincho Light" w:hAnsi="Yu Mincho Light" w:cs="Yu Mincho Light"/>
          <w:color w:val="0070C0"/>
          <w:sz w:val="28"/>
          <w:szCs w:val="28"/>
        </w:rPr>
        <w:t xml:space="preserve"> Clendon Park </w:t>
      </w:r>
      <w:proofErr w:type="spellStart"/>
      <w:r>
        <w:rPr>
          <w:rFonts w:ascii="Yu Mincho Light" w:eastAsia="Yu Mincho Light" w:hAnsi="Yu Mincho Light" w:cs="Yu Mincho Light"/>
          <w:color w:val="0070C0"/>
          <w:sz w:val="28"/>
          <w:szCs w:val="28"/>
        </w:rPr>
        <w:t>ina</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ia</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latou</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naunau</w:t>
      </w:r>
      <w:proofErr w:type="spellEnd"/>
      <w:r>
        <w:rPr>
          <w:rFonts w:ascii="Yu Mincho Light" w:eastAsia="Yu Mincho Light" w:hAnsi="Yu Mincho Light" w:cs="Yu Mincho Light"/>
          <w:color w:val="0070C0"/>
          <w:sz w:val="28"/>
          <w:szCs w:val="28"/>
        </w:rPr>
        <w:t xml:space="preserve"> e </w:t>
      </w:r>
      <w:proofErr w:type="spellStart"/>
      <w:r>
        <w:rPr>
          <w:rFonts w:ascii="Yu Mincho Light" w:eastAsia="Yu Mincho Light" w:hAnsi="Yu Mincho Light" w:cs="Yu Mincho Light"/>
          <w:color w:val="0070C0"/>
          <w:sz w:val="28"/>
          <w:szCs w:val="28"/>
        </w:rPr>
        <w:t>saili</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malo</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i</w:t>
      </w:r>
      <w:proofErr w:type="spellEnd"/>
      <w:r>
        <w:rPr>
          <w:rFonts w:ascii="Yu Mincho Light" w:eastAsia="Yu Mincho Light" w:hAnsi="Yu Mincho Light" w:cs="Yu Mincho Light"/>
          <w:color w:val="0070C0"/>
          <w:sz w:val="28"/>
          <w:szCs w:val="28"/>
        </w:rPr>
        <w:t xml:space="preserve"> le </w:t>
      </w:r>
      <w:proofErr w:type="spellStart"/>
      <w:r>
        <w:rPr>
          <w:rFonts w:ascii="Yu Mincho Light" w:eastAsia="Yu Mincho Light" w:hAnsi="Yu Mincho Light" w:cs="Yu Mincho Light"/>
          <w:color w:val="0070C0"/>
          <w:sz w:val="28"/>
          <w:szCs w:val="28"/>
        </w:rPr>
        <w:t>aoaoina</w:t>
      </w:r>
      <w:proofErr w:type="spellEnd"/>
      <w:r>
        <w:rPr>
          <w:rFonts w:ascii="Yu Mincho Light" w:eastAsia="Yu Mincho Light" w:hAnsi="Yu Mincho Light" w:cs="Yu Mincho Light"/>
          <w:color w:val="0070C0"/>
          <w:sz w:val="28"/>
          <w:szCs w:val="28"/>
        </w:rPr>
        <w:t xml:space="preserve"> o le </w:t>
      </w:r>
      <w:proofErr w:type="spellStart"/>
      <w:r>
        <w:rPr>
          <w:rFonts w:ascii="Yu Mincho Light" w:eastAsia="Yu Mincho Light" w:hAnsi="Yu Mincho Light" w:cs="Yu Mincho Light"/>
          <w:color w:val="0070C0"/>
          <w:sz w:val="28"/>
          <w:szCs w:val="28"/>
        </w:rPr>
        <w:t>poto</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salalau</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mo</w:t>
      </w:r>
      <w:proofErr w:type="spellEnd"/>
      <w:r>
        <w:rPr>
          <w:rFonts w:ascii="Yu Mincho Light" w:eastAsia="Yu Mincho Light" w:hAnsi="Yu Mincho Light" w:cs="Yu Mincho Light"/>
          <w:color w:val="0070C0"/>
          <w:sz w:val="28"/>
          <w:szCs w:val="28"/>
        </w:rPr>
        <w:t xml:space="preserve"> </w:t>
      </w:r>
      <w:proofErr w:type="gramStart"/>
      <w:r>
        <w:rPr>
          <w:rFonts w:ascii="Yu Mincho Light" w:eastAsia="Yu Mincho Light" w:hAnsi="Yu Mincho Light" w:cs="Yu Mincho Light"/>
          <w:color w:val="0070C0"/>
          <w:sz w:val="28"/>
          <w:szCs w:val="28"/>
        </w:rPr>
        <w:t xml:space="preserve">le  </w:t>
      </w:r>
      <w:proofErr w:type="spellStart"/>
      <w:r>
        <w:rPr>
          <w:rFonts w:ascii="Yu Mincho Light" w:eastAsia="Yu Mincho Light" w:hAnsi="Yu Mincho Light" w:cs="Yu Mincho Light"/>
          <w:color w:val="0070C0"/>
          <w:sz w:val="28"/>
          <w:szCs w:val="28"/>
        </w:rPr>
        <w:t>faaaupegaina</w:t>
      </w:r>
      <w:proofErr w:type="spellEnd"/>
      <w:proofErr w:type="gramEnd"/>
      <w:r>
        <w:rPr>
          <w:rFonts w:ascii="Yu Mincho Light" w:eastAsia="Yu Mincho Light" w:hAnsi="Yu Mincho Light" w:cs="Yu Mincho Light"/>
          <w:color w:val="0070C0"/>
          <w:sz w:val="28"/>
          <w:szCs w:val="28"/>
        </w:rPr>
        <w:t xml:space="preserve"> o </w:t>
      </w:r>
      <w:proofErr w:type="spellStart"/>
      <w:r>
        <w:rPr>
          <w:rFonts w:ascii="Yu Mincho Light" w:eastAsia="Yu Mincho Light" w:hAnsi="Yu Mincho Light" w:cs="Yu Mincho Light"/>
          <w:color w:val="0070C0"/>
          <w:sz w:val="28"/>
          <w:szCs w:val="28"/>
        </w:rPr>
        <w:t>i</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latou</w:t>
      </w:r>
      <w:proofErr w:type="spellEnd"/>
      <w:r>
        <w:rPr>
          <w:rFonts w:ascii="Yu Mincho Light" w:eastAsia="Yu Mincho Light" w:hAnsi="Yu Mincho Light" w:cs="Yu Mincho Light"/>
          <w:color w:val="0070C0"/>
          <w:sz w:val="28"/>
          <w:szCs w:val="28"/>
        </w:rPr>
        <w:t xml:space="preserve">. O le a </w:t>
      </w:r>
      <w:proofErr w:type="spellStart"/>
      <w:r>
        <w:rPr>
          <w:rFonts w:ascii="Yu Mincho Light" w:eastAsia="Yu Mincho Light" w:hAnsi="Yu Mincho Light" w:cs="Yu Mincho Light"/>
          <w:color w:val="0070C0"/>
          <w:sz w:val="28"/>
          <w:szCs w:val="28"/>
        </w:rPr>
        <w:t>mafai</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ona</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latou</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tali</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atu</w:t>
      </w:r>
      <w:proofErr w:type="spellEnd"/>
      <w:r>
        <w:rPr>
          <w:rFonts w:ascii="Yu Mincho Light" w:eastAsia="Yu Mincho Light" w:hAnsi="Yu Mincho Light" w:cs="Yu Mincho Light"/>
          <w:color w:val="0070C0"/>
          <w:sz w:val="28"/>
          <w:szCs w:val="28"/>
        </w:rPr>
        <w:t xml:space="preserve"> ma </w:t>
      </w:r>
      <w:proofErr w:type="spellStart"/>
      <w:r>
        <w:rPr>
          <w:rFonts w:ascii="Yu Mincho Light" w:eastAsia="Yu Mincho Light" w:hAnsi="Yu Mincho Light" w:cs="Yu Mincho Light"/>
          <w:color w:val="0070C0"/>
          <w:sz w:val="28"/>
          <w:szCs w:val="28"/>
        </w:rPr>
        <w:t>fesootai</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i</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totonu</w:t>
      </w:r>
      <w:proofErr w:type="spellEnd"/>
      <w:r>
        <w:rPr>
          <w:rFonts w:ascii="Yu Mincho Light" w:eastAsia="Yu Mincho Light" w:hAnsi="Yu Mincho Light" w:cs="Yu Mincho Light"/>
          <w:color w:val="0070C0"/>
          <w:sz w:val="28"/>
          <w:szCs w:val="28"/>
        </w:rPr>
        <w:t xml:space="preserve"> o le </w:t>
      </w:r>
      <w:proofErr w:type="spellStart"/>
      <w:r>
        <w:rPr>
          <w:rFonts w:ascii="Yu Mincho Light" w:eastAsia="Yu Mincho Light" w:hAnsi="Yu Mincho Light" w:cs="Yu Mincho Light"/>
          <w:color w:val="0070C0"/>
          <w:sz w:val="28"/>
          <w:szCs w:val="28"/>
        </w:rPr>
        <w:t>tatou</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atunuu</w:t>
      </w:r>
      <w:proofErr w:type="spellEnd"/>
      <w:r>
        <w:rPr>
          <w:rFonts w:ascii="Yu Mincho Light" w:eastAsia="Yu Mincho Light" w:hAnsi="Yu Mincho Light" w:cs="Yu Mincho Light"/>
          <w:color w:val="0070C0"/>
          <w:sz w:val="28"/>
          <w:szCs w:val="28"/>
        </w:rPr>
        <w:t xml:space="preserve"> ma </w:t>
      </w:r>
      <w:proofErr w:type="spellStart"/>
      <w:r>
        <w:rPr>
          <w:rFonts w:ascii="Yu Mincho Light" w:eastAsia="Yu Mincho Light" w:hAnsi="Yu Mincho Light" w:cs="Yu Mincho Light"/>
          <w:color w:val="0070C0"/>
          <w:sz w:val="28"/>
          <w:szCs w:val="28"/>
        </w:rPr>
        <w:t>fafo</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a’o</w:t>
      </w:r>
      <w:proofErr w:type="spell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tuputupua’e</w:t>
      </w:r>
      <w:proofErr w:type="spellEnd"/>
      <w:r>
        <w:rPr>
          <w:rFonts w:ascii="Yu Mincho Light" w:eastAsia="Yu Mincho Light" w:hAnsi="Yu Mincho Light" w:cs="Yu Mincho Light"/>
          <w:color w:val="0070C0"/>
          <w:sz w:val="28"/>
          <w:szCs w:val="28"/>
        </w:rPr>
        <w:t xml:space="preserve"> le </w:t>
      </w:r>
      <w:proofErr w:type="spellStart"/>
      <w:r>
        <w:rPr>
          <w:rFonts w:ascii="Yu Mincho Light" w:eastAsia="Yu Mincho Light" w:hAnsi="Yu Mincho Light" w:cs="Yu Mincho Light"/>
          <w:color w:val="0070C0"/>
          <w:sz w:val="28"/>
          <w:szCs w:val="28"/>
        </w:rPr>
        <w:t>latou</w:t>
      </w:r>
      <w:proofErr w:type="spellEnd"/>
      <w:r>
        <w:rPr>
          <w:rFonts w:ascii="Yu Mincho Light" w:eastAsia="Yu Mincho Light" w:hAnsi="Yu Mincho Light" w:cs="Yu Mincho Light"/>
          <w:color w:val="0070C0"/>
          <w:sz w:val="28"/>
          <w:szCs w:val="28"/>
        </w:rPr>
        <w:t xml:space="preserve"> </w:t>
      </w:r>
      <w:proofErr w:type="spellStart"/>
      <w:proofErr w:type="gramStart"/>
      <w:r>
        <w:rPr>
          <w:rFonts w:ascii="Yu Mincho Light" w:eastAsia="Yu Mincho Light" w:hAnsi="Yu Mincho Light" w:cs="Yu Mincho Light"/>
          <w:color w:val="0070C0"/>
          <w:sz w:val="28"/>
          <w:szCs w:val="28"/>
        </w:rPr>
        <w:t>ola</w:t>
      </w:r>
      <w:proofErr w:type="spellEnd"/>
      <w:proofErr w:type="gramEnd"/>
      <w:r>
        <w:rPr>
          <w:rFonts w:ascii="Yu Mincho Light" w:eastAsia="Yu Mincho Light" w:hAnsi="Yu Mincho Light" w:cs="Yu Mincho Light"/>
          <w:color w:val="0070C0"/>
          <w:sz w:val="28"/>
          <w:szCs w:val="28"/>
        </w:rPr>
        <w:t xml:space="preserve"> </w:t>
      </w:r>
      <w:proofErr w:type="spellStart"/>
      <w:r>
        <w:rPr>
          <w:rFonts w:ascii="Yu Mincho Light" w:eastAsia="Yu Mincho Light" w:hAnsi="Yu Mincho Light" w:cs="Yu Mincho Light"/>
          <w:color w:val="0070C0"/>
          <w:sz w:val="28"/>
          <w:szCs w:val="28"/>
        </w:rPr>
        <w:t>a’oa’oina</w:t>
      </w:r>
      <w:proofErr w:type="spellEnd"/>
      <w:r>
        <w:rPr>
          <w:rFonts w:ascii="Yu Mincho Light" w:eastAsia="Yu Mincho Light" w:hAnsi="Yu Mincho Light" w:cs="Yu Mincho Light"/>
          <w:color w:val="0070C0"/>
          <w:sz w:val="28"/>
          <w:szCs w:val="28"/>
        </w:rPr>
        <w:t>.”</w:t>
      </w:r>
    </w:p>
    <w:p w:rsidR="00AF1B55" w:rsidRDefault="007F4E0F">
      <w:pPr>
        <w:spacing w:after="0" w:line="240" w:lineRule="auto"/>
        <w:jc w:val="center"/>
        <w:rPr>
          <w:rFonts w:ascii="Yu Mincho Light" w:eastAsia="Yu Mincho Light" w:hAnsi="Yu Mincho Light" w:cs="Yu Mincho Light"/>
          <w:color w:val="0070C0"/>
          <w:sz w:val="32"/>
          <w:szCs w:val="32"/>
        </w:rPr>
      </w:pPr>
      <w:r>
        <w:rPr>
          <w:rFonts w:ascii="Yu Mincho Light" w:eastAsia="Yu Mincho Light" w:hAnsi="Yu Mincho Light" w:cs="Yu Mincho Light"/>
          <w:color w:val="0070C0"/>
          <w:sz w:val="28"/>
          <w:szCs w:val="28"/>
        </w:rPr>
        <w:t>“Students will have the opportunity to experience the passion for learning within Clendon Park School preparing them with the knowledge, skills and values to respond and positively interact within local, national and global communities throughout their li</w:t>
      </w:r>
      <w:r>
        <w:rPr>
          <w:rFonts w:ascii="Yu Mincho Light" w:eastAsia="Yu Mincho Light" w:hAnsi="Yu Mincho Light" w:cs="Yu Mincho Light"/>
          <w:color w:val="0070C0"/>
          <w:sz w:val="28"/>
          <w:szCs w:val="28"/>
        </w:rPr>
        <w:t>ves.”</w:t>
      </w:r>
    </w:p>
    <w:p w:rsidR="00AF1B55" w:rsidRDefault="00AF1B55"/>
    <w:p w:rsidR="00AF1B55" w:rsidRDefault="00AF1B55"/>
    <w:p w:rsidR="00AF1B55" w:rsidRDefault="00AF1B55"/>
    <w:p w:rsidR="00AF1B55" w:rsidRDefault="007F4E0F">
      <w:pPr>
        <w:rPr>
          <w:b/>
        </w:rPr>
      </w:pPr>
      <w:r>
        <w:rPr>
          <w:b/>
          <w:u w:val="single"/>
        </w:rPr>
        <w:t>History and the reason behind the name</w:t>
      </w:r>
      <w:r>
        <w:rPr>
          <w:b/>
        </w:rPr>
        <w:t xml:space="preserve"> </w:t>
      </w:r>
    </w:p>
    <w:p w:rsidR="00AF1B55" w:rsidRDefault="007F4E0F">
      <w:proofErr w:type="spellStart"/>
      <w:r>
        <w:t>Tautua</w:t>
      </w:r>
      <w:proofErr w:type="spellEnd"/>
      <w:r>
        <w:t xml:space="preserve"> Mo Tupulaga was established in 2006 by </w:t>
      </w:r>
      <w:proofErr w:type="spellStart"/>
      <w:r>
        <w:t>Susuga</w:t>
      </w:r>
      <w:proofErr w:type="spellEnd"/>
      <w:r>
        <w:t xml:space="preserve"> Dorothy </w:t>
      </w:r>
      <w:proofErr w:type="spellStart"/>
      <w:r>
        <w:t>Faavale-Mulipola</w:t>
      </w:r>
      <w:proofErr w:type="spellEnd"/>
      <w:r>
        <w:t xml:space="preserve"> as a response to </w:t>
      </w:r>
      <w:proofErr w:type="gramStart"/>
      <w:r>
        <w:t>our</w:t>
      </w:r>
      <w:proofErr w:type="gramEnd"/>
      <w:r>
        <w:t xml:space="preserve"> Samoan parents’ requests for a Samoan bilingual to be established at our school. </w:t>
      </w:r>
    </w:p>
    <w:p w:rsidR="00AF1B55" w:rsidRDefault="007F4E0F">
      <w:r>
        <w:t>The literal translation of</w:t>
      </w:r>
      <w:r>
        <w:t xml:space="preserve"> </w:t>
      </w:r>
      <w:proofErr w:type="spellStart"/>
      <w:r>
        <w:t>Tautua</w:t>
      </w:r>
      <w:proofErr w:type="spellEnd"/>
      <w:r>
        <w:t xml:space="preserve"> Mo Tupulaga means ‘Service to our Youth’. The deeper meaning to the word </w:t>
      </w:r>
      <w:proofErr w:type="spellStart"/>
      <w:r>
        <w:t>Tautua</w:t>
      </w:r>
      <w:proofErr w:type="spellEnd"/>
      <w:r>
        <w:t xml:space="preserve"> can be taken from a Samoan </w:t>
      </w:r>
      <w:proofErr w:type="spellStart"/>
      <w:r>
        <w:t>alagaupu</w:t>
      </w:r>
      <w:proofErr w:type="spellEnd"/>
      <w:r>
        <w:t xml:space="preserve"> - </w:t>
      </w:r>
      <w:r>
        <w:rPr>
          <w:b/>
        </w:rPr>
        <w:t xml:space="preserve">‘O le ala </w:t>
      </w:r>
      <w:proofErr w:type="spellStart"/>
      <w:r>
        <w:rPr>
          <w:b/>
        </w:rPr>
        <w:t>i</w:t>
      </w:r>
      <w:proofErr w:type="spellEnd"/>
      <w:r>
        <w:rPr>
          <w:b/>
        </w:rPr>
        <w:t xml:space="preserve"> le pule, o le </w:t>
      </w:r>
      <w:proofErr w:type="spellStart"/>
      <w:r>
        <w:rPr>
          <w:b/>
        </w:rPr>
        <w:t>tautua</w:t>
      </w:r>
      <w:proofErr w:type="spellEnd"/>
      <w:r>
        <w:rPr>
          <w:b/>
        </w:rPr>
        <w:t xml:space="preserve">’ </w:t>
      </w:r>
      <w:r>
        <w:t xml:space="preserve">which </w:t>
      </w:r>
      <w:r>
        <w:lastRenderedPageBreak/>
        <w:t xml:space="preserve">translates as, ‘The way to leadership is through service. So in </w:t>
      </w:r>
      <w:proofErr w:type="spellStart"/>
      <w:r>
        <w:t>Tautua</w:t>
      </w:r>
      <w:proofErr w:type="spellEnd"/>
      <w:r>
        <w:t xml:space="preserve"> Mo Tupulaga ‘WE’ – </w:t>
      </w:r>
      <w:r>
        <w:t xml:space="preserve">in our roles as school staff, as parents, and as growing students, we serve a purpose to lead our youth so they too learn to become leaders themselves and pass their knowledge on to the </w:t>
      </w:r>
      <w:proofErr w:type="gramStart"/>
      <w:r>
        <w:t>next  generation</w:t>
      </w:r>
      <w:proofErr w:type="gramEnd"/>
      <w:r>
        <w:t>. To do this, the beliefs, values, culture, knowledge,</w:t>
      </w:r>
      <w:r>
        <w:t xml:space="preserve"> skills and experiences that students, parents and teachers bring with them, are valued and used to help navigate our learners through their journey in education. Through great leadership from all who are involved, our students will leave our unit equipped</w:t>
      </w:r>
      <w:r>
        <w:t xml:space="preserve"> with the attitude, values, knowledge and skills to enable them to confidently go out into the world as proud Samoan NZ bilingual citizens and be a blessing to others.  </w:t>
      </w:r>
      <w:proofErr w:type="spellStart"/>
      <w:r>
        <w:t>Faafetai</w:t>
      </w:r>
      <w:proofErr w:type="spellEnd"/>
      <w:r>
        <w:t xml:space="preserve"> to the late </w:t>
      </w:r>
      <w:proofErr w:type="spellStart"/>
      <w:r>
        <w:t>Susuga</w:t>
      </w:r>
      <w:proofErr w:type="spellEnd"/>
      <w:r>
        <w:t xml:space="preserve"> Lave </w:t>
      </w:r>
      <w:proofErr w:type="spellStart"/>
      <w:r>
        <w:t>Faavale</w:t>
      </w:r>
      <w:proofErr w:type="spellEnd"/>
      <w:r>
        <w:t xml:space="preserve"> who named our bilingual unit and the late Reve</w:t>
      </w:r>
      <w:r>
        <w:t xml:space="preserve">rend </w:t>
      </w:r>
      <w:proofErr w:type="spellStart"/>
      <w:r>
        <w:t>Salalafaga</w:t>
      </w:r>
      <w:proofErr w:type="spellEnd"/>
      <w:r>
        <w:t xml:space="preserve"> </w:t>
      </w:r>
      <w:proofErr w:type="spellStart"/>
      <w:r>
        <w:t>Palelei</w:t>
      </w:r>
      <w:proofErr w:type="spellEnd"/>
      <w:r>
        <w:t xml:space="preserve"> who blessed the opening of our </w:t>
      </w:r>
      <w:proofErr w:type="spellStart"/>
      <w:r>
        <w:t>malu</w:t>
      </w:r>
      <w:proofErr w:type="spellEnd"/>
      <w:r>
        <w:t>.</w:t>
      </w:r>
    </w:p>
    <w:p w:rsidR="00AF1B55" w:rsidRDefault="007F4E0F">
      <w:r>
        <w:rPr>
          <w:noProof/>
          <w:lang w:val="en-US"/>
        </w:rPr>
        <w:drawing>
          <wp:anchor distT="0" distB="0" distL="0" distR="0" simplePos="0" relativeHeight="251658240" behindDoc="0" locked="0" layoutInCell="1" hidden="0" allowOverlap="1">
            <wp:simplePos x="0" y="0"/>
            <wp:positionH relativeFrom="column">
              <wp:posOffset>3467100</wp:posOffset>
            </wp:positionH>
            <wp:positionV relativeFrom="paragraph">
              <wp:posOffset>95250</wp:posOffset>
            </wp:positionV>
            <wp:extent cx="2349864" cy="2500313"/>
            <wp:effectExtent l="0" t="0" r="0" b="0"/>
            <wp:wrapSquare wrapText="bothSides" distT="0" distB="0" distL="0" distR="0"/>
            <wp:docPr id="19" name="image8.jpg" descr="\\cloud.school.nz\CPS$\users\home\staff\CPS_tasil\Documents\My Pictures\2022\tupulaga\tautua.jpg"/>
            <wp:cNvGraphicFramePr/>
            <a:graphic xmlns:a="http://schemas.openxmlformats.org/drawingml/2006/main">
              <a:graphicData uri="http://schemas.openxmlformats.org/drawingml/2006/picture">
                <pic:pic xmlns:pic="http://schemas.openxmlformats.org/drawingml/2006/picture">
                  <pic:nvPicPr>
                    <pic:cNvPr id="0" name="image8.jpg" descr="\\cloud.school.nz\CPS$\users\home\staff\CPS_tasil\Documents\My Pictures\2022\tupulaga\tautua.jpg"/>
                    <pic:cNvPicPr preferRelativeResize="0"/>
                  </pic:nvPicPr>
                  <pic:blipFill>
                    <a:blip r:embed="rId7"/>
                    <a:srcRect/>
                    <a:stretch>
                      <a:fillRect/>
                    </a:stretch>
                  </pic:blipFill>
                  <pic:spPr>
                    <a:xfrm>
                      <a:off x="0" y="0"/>
                      <a:ext cx="2349864" cy="2500313"/>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-380999</wp:posOffset>
            </wp:positionH>
            <wp:positionV relativeFrom="paragraph">
              <wp:posOffset>119062</wp:posOffset>
            </wp:positionV>
            <wp:extent cx="2366963" cy="3495675"/>
            <wp:effectExtent l="0" t="0" r="0" b="0"/>
            <wp:wrapNone/>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rot="5400000">
                      <a:off x="0" y="0"/>
                      <a:ext cx="2366963" cy="3495675"/>
                    </a:xfrm>
                    <a:prstGeom prst="rect">
                      <a:avLst/>
                    </a:prstGeom>
                    <a:ln/>
                  </pic:spPr>
                </pic:pic>
              </a:graphicData>
            </a:graphic>
          </wp:anchor>
        </w:drawing>
      </w:r>
    </w:p>
    <w:p w:rsidR="00AF1B55" w:rsidRDefault="00AF1B55">
      <w:pPr>
        <w:jc w:val="center"/>
      </w:pPr>
    </w:p>
    <w:p w:rsidR="00AF1B55" w:rsidRDefault="00AF1B55">
      <w:pPr>
        <w:widowControl w:val="0"/>
        <w:spacing w:after="0" w:line="240" w:lineRule="auto"/>
        <w:ind w:left="720"/>
        <w:rPr>
          <w:b/>
          <w:u w:val="single"/>
        </w:rPr>
      </w:pPr>
    </w:p>
    <w:p w:rsidR="00AF1B55" w:rsidRDefault="007F4E0F">
      <w:pPr>
        <w:jc w:val="center"/>
        <w:rPr>
          <w:b/>
          <w:u w:val="single"/>
        </w:rPr>
      </w:pPr>
      <w:r>
        <w:rPr>
          <w:b/>
          <w:noProof/>
          <w:u w:val="single"/>
          <w:lang w:val="en-US"/>
        </w:rPr>
        <w:drawing>
          <wp:inline distT="0" distB="0" distL="0" distR="0">
            <wp:extent cx="5021045" cy="2481263"/>
            <wp:effectExtent l="0" t="0" r="0" b="0"/>
            <wp:docPr id="25" name="image9.jpg" descr="\\cloud.school.nz\CPS$\users\home\staff\CPS_tasil\Documents\My Pictures\2022\tupulaga\lotu.jpg"/>
            <wp:cNvGraphicFramePr/>
            <a:graphic xmlns:a="http://schemas.openxmlformats.org/drawingml/2006/main">
              <a:graphicData uri="http://schemas.openxmlformats.org/drawingml/2006/picture">
                <pic:pic xmlns:pic="http://schemas.openxmlformats.org/drawingml/2006/picture">
                  <pic:nvPicPr>
                    <pic:cNvPr id="0" name="image9.jpg" descr="\\cloud.school.nz\CPS$\users\home\staff\CPS_tasil\Documents\My Pictures\2022\tupulaga\lotu.jpg"/>
                    <pic:cNvPicPr preferRelativeResize="0"/>
                  </pic:nvPicPr>
                  <pic:blipFill>
                    <a:blip r:embed="rId9"/>
                    <a:srcRect/>
                    <a:stretch>
                      <a:fillRect/>
                    </a:stretch>
                  </pic:blipFill>
                  <pic:spPr>
                    <a:xfrm>
                      <a:off x="0" y="0"/>
                      <a:ext cx="5021045" cy="2481263"/>
                    </a:xfrm>
                    <a:prstGeom prst="rect">
                      <a:avLst/>
                    </a:prstGeom>
                    <a:ln/>
                  </pic:spPr>
                </pic:pic>
              </a:graphicData>
            </a:graphic>
          </wp:inline>
        </w:drawing>
      </w:r>
    </w:p>
    <w:p w:rsidR="00AF1B55" w:rsidRDefault="00AF1B55">
      <w:pPr>
        <w:rPr>
          <w:b/>
          <w:u w:val="single"/>
        </w:rPr>
      </w:pPr>
    </w:p>
    <w:p w:rsidR="00AF1B55" w:rsidRDefault="007F4E0F">
      <w:pPr>
        <w:jc w:val="center"/>
        <w:rPr>
          <w:b/>
          <w:u w:val="single"/>
        </w:rPr>
      </w:pPr>
      <w:r>
        <w:rPr>
          <w:b/>
          <w:noProof/>
          <w:u w:val="single"/>
          <w:lang w:val="en-US"/>
        </w:rPr>
        <w:lastRenderedPageBreak/>
        <w:drawing>
          <wp:inline distT="0" distB="0" distL="0" distR="0">
            <wp:extent cx="5043488" cy="2844797"/>
            <wp:effectExtent l="0" t="0" r="0" b="0"/>
            <wp:docPr id="22" name="image7.jpg" descr="\\cloud.school.nz\CPS$\users\home\staff\CPS_tasil\Documents\My Pictures\2022\tupulaga\20210526_142629.jpg"/>
            <wp:cNvGraphicFramePr/>
            <a:graphic xmlns:a="http://schemas.openxmlformats.org/drawingml/2006/main">
              <a:graphicData uri="http://schemas.openxmlformats.org/drawingml/2006/picture">
                <pic:pic xmlns:pic="http://schemas.openxmlformats.org/drawingml/2006/picture">
                  <pic:nvPicPr>
                    <pic:cNvPr id="0" name="image7.jpg" descr="\\cloud.school.nz\CPS$\users\home\staff\CPS_tasil\Documents\My Pictures\2022\tupulaga\20210526_142629.jpg"/>
                    <pic:cNvPicPr preferRelativeResize="0"/>
                  </pic:nvPicPr>
                  <pic:blipFill>
                    <a:blip r:embed="rId10"/>
                    <a:srcRect r="3196" b="3196"/>
                    <a:stretch>
                      <a:fillRect/>
                    </a:stretch>
                  </pic:blipFill>
                  <pic:spPr>
                    <a:xfrm>
                      <a:off x="0" y="0"/>
                      <a:ext cx="5043488" cy="2844797"/>
                    </a:xfrm>
                    <a:prstGeom prst="rect">
                      <a:avLst/>
                    </a:prstGeom>
                    <a:ln/>
                  </pic:spPr>
                </pic:pic>
              </a:graphicData>
            </a:graphic>
          </wp:inline>
        </w:drawing>
      </w:r>
    </w:p>
    <w:p w:rsidR="00AF1B55" w:rsidRDefault="007F4E0F">
      <w:pPr>
        <w:rPr>
          <w:b/>
        </w:rPr>
      </w:pPr>
      <w:proofErr w:type="spellStart"/>
      <w:r>
        <w:rPr>
          <w:b/>
          <w:u w:val="single"/>
        </w:rPr>
        <w:t>Tautua</w:t>
      </w:r>
      <w:proofErr w:type="spellEnd"/>
      <w:r>
        <w:rPr>
          <w:b/>
          <w:u w:val="single"/>
        </w:rPr>
        <w:t xml:space="preserve"> Mo Tupulaga staff and classes</w:t>
      </w:r>
      <w:r>
        <w:rPr>
          <w:b/>
        </w:rPr>
        <w:t xml:space="preserve"> </w:t>
      </w:r>
    </w:p>
    <w:p w:rsidR="00AF1B55" w:rsidRDefault="007F4E0F">
      <w:r>
        <w:t xml:space="preserve">Our current </w:t>
      </w:r>
      <w:proofErr w:type="spellStart"/>
      <w:r>
        <w:t>Tautua</w:t>
      </w:r>
      <w:proofErr w:type="spellEnd"/>
      <w:r>
        <w:t xml:space="preserve"> Mo Tupulaga staff comprises of five dedicated teachers and two dedicated support staff who provide our students learning support</w:t>
      </w:r>
      <w:r>
        <w:t xml:space="preserve"> in the areas of literacy and maths. </w:t>
      </w:r>
    </w:p>
    <w:p w:rsidR="00AF1B55" w:rsidRDefault="007F4E0F">
      <w:pPr>
        <w:spacing w:after="0" w:line="240" w:lineRule="auto"/>
      </w:pPr>
      <w:r>
        <w:t xml:space="preserve">As of 2022, our hard working </w:t>
      </w:r>
      <w:proofErr w:type="spellStart"/>
      <w:r>
        <w:t>Tautua</w:t>
      </w:r>
      <w:proofErr w:type="spellEnd"/>
      <w:r>
        <w:t xml:space="preserve"> Mo Tupulaga staff and classes are organised as follows: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1218"/>
        <w:gridCol w:w="1504"/>
        <w:gridCol w:w="1437"/>
        <w:gridCol w:w="3333"/>
      </w:tblGrid>
      <w:tr w:rsidR="00AF1B55">
        <w:tc>
          <w:tcPr>
            <w:tcW w:w="9016" w:type="dxa"/>
            <w:gridSpan w:val="5"/>
          </w:tcPr>
          <w:p w:rsidR="00AF1B55" w:rsidRDefault="007F4E0F">
            <w:r>
              <w:t>Classroom teachers</w:t>
            </w:r>
          </w:p>
        </w:tc>
      </w:tr>
      <w:tr w:rsidR="00AF1B55">
        <w:tc>
          <w:tcPr>
            <w:tcW w:w="1524" w:type="dxa"/>
          </w:tcPr>
          <w:p w:rsidR="00AF1B55" w:rsidRDefault="007F4E0F">
            <w:r>
              <w:t>Staff</w:t>
            </w:r>
          </w:p>
        </w:tc>
        <w:tc>
          <w:tcPr>
            <w:tcW w:w="1218" w:type="dxa"/>
          </w:tcPr>
          <w:p w:rsidR="00AF1B55" w:rsidRDefault="007F4E0F">
            <w:r>
              <w:t>Year level</w:t>
            </w:r>
          </w:p>
        </w:tc>
        <w:tc>
          <w:tcPr>
            <w:tcW w:w="1504" w:type="dxa"/>
          </w:tcPr>
          <w:p w:rsidR="00AF1B55" w:rsidRDefault="007F4E0F">
            <w:r>
              <w:t>Room</w:t>
            </w:r>
          </w:p>
        </w:tc>
        <w:tc>
          <w:tcPr>
            <w:tcW w:w="1437" w:type="dxa"/>
          </w:tcPr>
          <w:p w:rsidR="00AF1B55" w:rsidRDefault="007F4E0F">
            <w:r>
              <w:t>Location</w:t>
            </w:r>
            <w:r>
              <w:rPr>
                <w:sz w:val="18"/>
                <w:szCs w:val="18"/>
              </w:rPr>
              <w:t xml:space="preserve"> (all classes located at the front side of the school)</w:t>
            </w:r>
          </w:p>
        </w:tc>
        <w:tc>
          <w:tcPr>
            <w:tcW w:w="3333" w:type="dxa"/>
          </w:tcPr>
          <w:p w:rsidR="00AF1B55" w:rsidRDefault="007F4E0F">
            <w:r>
              <w:t>Email &amp; phone extension.</w:t>
            </w:r>
          </w:p>
          <w:p w:rsidR="00AF1B55" w:rsidRDefault="007F4E0F">
            <w:r>
              <w:t>School number: (09)2676671 then press the extension.</w:t>
            </w:r>
          </w:p>
        </w:tc>
      </w:tr>
      <w:tr w:rsidR="00AF1B55">
        <w:tc>
          <w:tcPr>
            <w:tcW w:w="1524" w:type="dxa"/>
          </w:tcPr>
          <w:p w:rsidR="00AF1B55" w:rsidRDefault="007F4E0F">
            <w:proofErr w:type="spellStart"/>
            <w:r>
              <w:t>Tuli</w:t>
            </w:r>
            <w:proofErr w:type="spellEnd"/>
            <w:r>
              <w:t xml:space="preserve"> </w:t>
            </w:r>
            <w:proofErr w:type="spellStart"/>
            <w:r>
              <w:t>Tofa</w:t>
            </w:r>
            <w:proofErr w:type="spellEnd"/>
          </w:p>
        </w:tc>
        <w:tc>
          <w:tcPr>
            <w:tcW w:w="1218" w:type="dxa"/>
          </w:tcPr>
          <w:p w:rsidR="00AF1B55" w:rsidRDefault="007F4E0F">
            <w:r>
              <w:t>Year 0 &amp; 1</w:t>
            </w:r>
          </w:p>
        </w:tc>
        <w:tc>
          <w:tcPr>
            <w:tcW w:w="1504" w:type="dxa"/>
          </w:tcPr>
          <w:p w:rsidR="00AF1B55" w:rsidRDefault="007F4E0F">
            <w:r>
              <w:t>Room 2</w:t>
            </w:r>
          </w:p>
        </w:tc>
        <w:tc>
          <w:tcPr>
            <w:tcW w:w="1437" w:type="dxa"/>
          </w:tcPr>
          <w:p w:rsidR="00AF1B55" w:rsidRDefault="007F4E0F">
            <w:proofErr w:type="spellStart"/>
            <w:r>
              <w:t>Malu</w:t>
            </w:r>
            <w:proofErr w:type="spellEnd"/>
            <w:r>
              <w:t xml:space="preserve"> area </w:t>
            </w:r>
          </w:p>
        </w:tc>
        <w:tc>
          <w:tcPr>
            <w:tcW w:w="3333" w:type="dxa"/>
          </w:tcPr>
          <w:p w:rsidR="00AF1B55" w:rsidRDefault="007F4E0F">
            <w:hyperlink r:id="rId11">
              <w:r>
                <w:rPr>
                  <w:color w:val="0563C1"/>
                  <w:u w:val="single"/>
                </w:rPr>
                <w:t>tulit@clendonpark.school.nz</w:t>
              </w:r>
            </w:hyperlink>
          </w:p>
          <w:p w:rsidR="00AF1B55" w:rsidRDefault="007F4E0F">
            <w:r>
              <w:t>#702</w:t>
            </w:r>
          </w:p>
        </w:tc>
      </w:tr>
      <w:tr w:rsidR="00AF1B55">
        <w:tc>
          <w:tcPr>
            <w:tcW w:w="1524" w:type="dxa"/>
          </w:tcPr>
          <w:p w:rsidR="00AF1B55" w:rsidRDefault="007F4E0F">
            <w:proofErr w:type="spellStart"/>
            <w:r>
              <w:t>Tasi</w:t>
            </w:r>
            <w:proofErr w:type="spellEnd"/>
            <w:r>
              <w:t xml:space="preserve"> </w:t>
            </w:r>
            <w:proofErr w:type="spellStart"/>
            <w:r>
              <w:t>Mulipola-Lokeni</w:t>
            </w:r>
            <w:proofErr w:type="spellEnd"/>
            <w:r>
              <w:t xml:space="preserve"> (Team leader and Associate Principal)</w:t>
            </w:r>
          </w:p>
        </w:tc>
        <w:tc>
          <w:tcPr>
            <w:tcW w:w="1218" w:type="dxa"/>
          </w:tcPr>
          <w:p w:rsidR="00AF1B55" w:rsidRDefault="007F4E0F">
            <w:r>
              <w:t>Year 2</w:t>
            </w:r>
          </w:p>
        </w:tc>
        <w:tc>
          <w:tcPr>
            <w:tcW w:w="1504" w:type="dxa"/>
          </w:tcPr>
          <w:p w:rsidR="00AF1B55" w:rsidRDefault="007F4E0F">
            <w:r>
              <w:t>Room 29 (library)</w:t>
            </w:r>
          </w:p>
        </w:tc>
        <w:tc>
          <w:tcPr>
            <w:tcW w:w="1437" w:type="dxa"/>
          </w:tcPr>
          <w:p w:rsidR="00AF1B55" w:rsidRDefault="007F4E0F">
            <w:r>
              <w:t>Front of the school near Rm2.</w:t>
            </w:r>
          </w:p>
        </w:tc>
        <w:tc>
          <w:tcPr>
            <w:tcW w:w="3333" w:type="dxa"/>
          </w:tcPr>
          <w:p w:rsidR="00AF1B55" w:rsidRDefault="007F4E0F">
            <w:hyperlink r:id="rId12">
              <w:r>
                <w:rPr>
                  <w:color w:val="0563C1"/>
                  <w:u w:val="single"/>
                </w:rPr>
                <w:t>tasil@clendonpark.school.nz</w:t>
              </w:r>
            </w:hyperlink>
          </w:p>
          <w:p w:rsidR="00AF1B55" w:rsidRDefault="007F4E0F">
            <w:r>
              <w:t>#729</w:t>
            </w:r>
          </w:p>
        </w:tc>
      </w:tr>
      <w:tr w:rsidR="00AF1B55">
        <w:tc>
          <w:tcPr>
            <w:tcW w:w="1524" w:type="dxa"/>
          </w:tcPr>
          <w:p w:rsidR="00AF1B55" w:rsidRDefault="007F4E0F">
            <w:proofErr w:type="spellStart"/>
            <w:r>
              <w:t>Glorya</w:t>
            </w:r>
            <w:proofErr w:type="spellEnd"/>
            <w:r>
              <w:t xml:space="preserve"> </w:t>
            </w:r>
            <w:proofErr w:type="spellStart"/>
            <w:r>
              <w:t>Soifuaga</w:t>
            </w:r>
            <w:proofErr w:type="spellEnd"/>
          </w:p>
        </w:tc>
        <w:tc>
          <w:tcPr>
            <w:tcW w:w="1218" w:type="dxa"/>
          </w:tcPr>
          <w:p w:rsidR="00AF1B55" w:rsidRDefault="007F4E0F">
            <w:r>
              <w:t>Year 3 &amp; 4</w:t>
            </w:r>
          </w:p>
        </w:tc>
        <w:tc>
          <w:tcPr>
            <w:tcW w:w="1504" w:type="dxa"/>
          </w:tcPr>
          <w:p w:rsidR="00AF1B55" w:rsidRDefault="007F4E0F">
            <w:r>
              <w:t>Room 4</w:t>
            </w:r>
          </w:p>
        </w:tc>
        <w:tc>
          <w:tcPr>
            <w:tcW w:w="1437" w:type="dxa"/>
          </w:tcPr>
          <w:p w:rsidR="00AF1B55" w:rsidRDefault="007F4E0F">
            <w:proofErr w:type="spellStart"/>
            <w:r>
              <w:t>Malu</w:t>
            </w:r>
            <w:proofErr w:type="spellEnd"/>
            <w:r>
              <w:t xml:space="preserve"> area</w:t>
            </w:r>
          </w:p>
        </w:tc>
        <w:tc>
          <w:tcPr>
            <w:tcW w:w="3333" w:type="dxa"/>
          </w:tcPr>
          <w:p w:rsidR="00AF1B55" w:rsidRDefault="007F4E0F">
            <w:hyperlink r:id="rId13">
              <w:r>
                <w:rPr>
                  <w:color w:val="0563C1"/>
                  <w:u w:val="single"/>
                </w:rPr>
                <w:t>gloryaso@clendonpark.school.nz</w:t>
              </w:r>
            </w:hyperlink>
          </w:p>
          <w:p w:rsidR="00AF1B55" w:rsidRDefault="007F4E0F">
            <w:r>
              <w:t>#704</w:t>
            </w:r>
          </w:p>
        </w:tc>
      </w:tr>
      <w:tr w:rsidR="00AF1B55">
        <w:tc>
          <w:tcPr>
            <w:tcW w:w="1524" w:type="dxa"/>
          </w:tcPr>
          <w:p w:rsidR="00AF1B55" w:rsidRDefault="007F4E0F">
            <w:r>
              <w:t xml:space="preserve">Vera </w:t>
            </w:r>
            <w:proofErr w:type="spellStart"/>
            <w:r>
              <w:t>Tesese</w:t>
            </w:r>
            <w:proofErr w:type="spellEnd"/>
          </w:p>
        </w:tc>
        <w:tc>
          <w:tcPr>
            <w:tcW w:w="1218" w:type="dxa"/>
          </w:tcPr>
          <w:p w:rsidR="00AF1B55" w:rsidRDefault="007F4E0F">
            <w:r>
              <w:t>Year 5 &amp; 6</w:t>
            </w:r>
          </w:p>
        </w:tc>
        <w:tc>
          <w:tcPr>
            <w:tcW w:w="1504" w:type="dxa"/>
          </w:tcPr>
          <w:p w:rsidR="00AF1B55" w:rsidRDefault="007F4E0F">
            <w:r>
              <w:t>Room 3</w:t>
            </w:r>
          </w:p>
        </w:tc>
        <w:tc>
          <w:tcPr>
            <w:tcW w:w="1437" w:type="dxa"/>
          </w:tcPr>
          <w:p w:rsidR="00AF1B55" w:rsidRDefault="007F4E0F">
            <w:proofErr w:type="spellStart"/>
            <w:r>
              <w:t>Malu</w:t>
            </w:r>
            <w:proofErr w:type="spellEnd"/>
            <w:r>
              <w:t xml:space="preserve"> area</w:t>
            </w:r>
          </w:p>
        </w:tc>
        <w:tc>
          <w:tcPr>
            <w:tcW w:w="3333" w:type="dxa"/>
          </w:tcPr>
          <w:p w:rsidR="00AF1B55" w:rsidRDefault="007F4E0F">
            <w:hyperlink r:id="rId14">
              <w:r>
                <w:rPr>
                  <w:color w:val="0563C1"/>
                  <w:u w:val="single"/>
                </w:rPr>
                <w:t>verat@clendonpark.school.nz</w:t>
              </w:r>
            </w:hyperlink>
          </w:p>
          <w:p w:rsidR="00AF1B55" w:rsidRDefault="007F4E0F">
            <w:r>
              <w:t>#703</w:t>
            </w:r>
          </w:p>
        </w:tc>
      </w:tr>
      <w:tr w:rsidR="00AF1B55">
        <w:tc>
          <w:tcPr>
            <w:tcW w:w="1524" w:type="dxa"/>
          </w:tcPr>
          <w:p w:rsidR="00AF1B55" w:rsidRDefault="007F4E0F">
            <w:r>
              <w:t xml:space="preserve">Courtney </w:t>
            </w:r>
            <w:proofErr w:type="spellStart"/>
            <w:r>
              <w:t>Hifo</w:t>
            </w:r>
            <w:proofErr w:type="spellEnd"/>
          </w:p>
        </w:tc>
        <w:tc>
          <w:tcPr>
            <w:tcW w:w="1218" w:type="dxa"/>
          </w:tcPr>
          <w:p w:rsidR="00AF1B55" w:rsidRDefault="007F4E0F">
            <w:r>
              <w:t>Year 7 &amp; 8</w:t>
            </w:r>
          </w:p>
        </w:tc>
        <w:tc>
          <w:tcPr>
            <w:tcW w:w="1504" w:type="dxa"/>
          </w:tcPr>
          <w:p w:rsidR="00AF1B55" w:rsidRDefault="007F4E0F">
            <w:r>
              <w:t>Room 4</w:t>
            </w:r>
          </w:p>
        </w:tc>
        <w:tc>
          <w:tcPr>
            <w:tcW w:w="1437" w:type="dxa"/>
          </w:tcPr>
          <w:p w:rsidR="00AF1B55" w:rsidRDefault="007F4E0F">
            <w:proofErr w:type="spellStart"/>
            <w:r>
              <w:t>Malu</w:t>
            </w:r>
            <w:proofErr w:type="spellEnd"/>
            <w:r>
              <w:t xml:space="preserve"> area</w:t>
            </w:r>
          </w:p>
        </w:tc>
        <w:tc>
          <w:tcPr>
            <w:tcW w:w="3333" w:type="dxa"/>
          </w:tcPr>
          <w:p w:rsidR="00AF1B55" w:rsidRDefault="007F4E0F">
            <w:hyperlink r:id="rId15">
              <w:r>
                <w:rPr>
                  <w:color w:val="0563C1"/>
                  <w:u w:val="single"/>
                </w:rPr>
                <w:t>courtneyh@clendonpark.school.nz</w:t>
              </w:r>
            </w:hyperlink>
          </w:p>
          <w:p w:rsidR="00AF1B55" w:rsidRDefault="007F4E0F">
            <w:r>
              <w:t>#705</w:t>
            </w:r>
          </w:p>
        </w:tc>
      </w:tr>
      <w:tr w:rsidR="00AF1B55">
        <w:tc>
          <w:tcPr>
            <w:tcW w:w="1524" w:type="dxa"/>
          </w:tcPr>
          <w:p w:rsidR="00AF1B55" w:rsidRDefault="007F4E0F">
            <w:r>
              <w:t>Support Staff</w:t>
            </w:r>
          </w:p>
        </w:tc>
        <w:tc>
          <w:tcPr>
            <w:tcW w:w="7492" w:type="dxa"/>
            <w:gridSpan w:val="4"/>
          </w:tcPr>
          <w:p w:rsidR="00AF1B55" w:rsidRDefault="00AF1B55"/>
        </w:tc>
      </w:tr>
      <w:tr w:rsidR="00AF1B55">
        <w:tc>
          <w:tcPr>
            <w:tcW w:w="1524" w:type="dxa"/>
          </w:tcPr>
          <w:p w:rsidR="00AF1B55" w:rsidRDefault="007F4E0F">
            <w:proofErr w:type="spellStart"/>
            <w:r>
              <w:t>Alofa</w:t>
            </w:r>
            <w:proofErr w:type="spellEnd"/>
            <w:r>
              <w:t xml:space="preserve"> </w:t>
            </w:r>
            <w:proofErr w:type="spellStart"/>
            <w:r>
              <w:t>Soofaatasi</w:t>
            </w:r>
            <w:proofErr w:type="spellEnd"/>
            <w:r>
              <w:t xml:space="preserve"> (Literacy support)</w:t>
            </w:r>
          </w:p>
        </w:tc>
        <w:tc>
          <w:tcPr>
            <w:tcW w:w="1218" w:type="dxa"/>
          </w:tcPr>
          <w:p w:rsidR="00AF1B55" w:rsidRDefault="007F4E0F">
            <w:r>
              <w:t>Y3-8</w:t>
            </w:r>
          </w:p>
        </w:tc>
        <w:tc>
          <w:tcPr>
            <w:tcW w:w="1504" w:type="dxa"/>
          </w:tcPr>
          <w:p w:rsidR="00AF1B55" w:rsidRDefault="007F4E0F">
            <w:r>
              <w:t>TMT office (located in Rm2)</w:t>
            </w:r>
          </w:p>
        </w:tc>
        <w:tc>
          <w:tcPr>
            <w:tcW w:w="1437" w:type="dxa"/>
          </w:tcPr>
          <w:p w:rsidR="00AF1B55" w:rsidRDefault="007F4E0F">
            <w:proofErr w:type="spellStart"/>
            <w:r>
              <w:t>Malu</w:t>
            </w:r>
            <w:proofErr w:type="spellEnd"/>
            <w:r>
              <w:t xml:space="preserve"> area</w:t>
            </w:r>
          </w:p>
        </w:tc>
        <w:tc>
          <w:tcPr>
            <w:tcW w:w="3333" w:type="dxa"/>
          </w:tcPr>
          <w:p w:rsidR="00AF1B55" w:rsidRDefault="007F4E0F">
            <w:r>
              <w:t>alofas@clendonpark.school.nz</w:t>
            </w:r>
          </w:p>
        </w:tc>
      </w:tr>
      <w:tr w:rsidR="00AF1B55">
        <w:tc>
          <w:tcPr>
            <w:tcW w:w="1524" w:type="dxa"/>
          </w:tcPr>
          <w:p w:rsidR="00AF1B55" w:rsidRDefault="007F4E0F">
            <w:proofErr w:type="spellStart"/>
            <w:r>
              <w:t>Amataga</w:t>
            </w:r>
            <w:proofErr w:type="spellEnd"/>
            <w:r>
              <w:t xml:space="preserve"> </w:t>
            </w:r>
            <w:proofErr w:type="spellStart"/>
            <w:r>
              <w:t>Lokeni</w:t>
            </w:r>
            <w:proofErr w:type="spellEnd"/>
            <w:r>
              <w:t xml:space="preserve"> (Maths support)</w:t>
            </w:r>
          </w:p>
        </w:tc>
        <w:tc>
          <w:tcPr>
            <w:tcW w:w="1218" w:type="dxa"/>
          </w:tcPr>
          <w:p w:rsidR="00AF1B55" w:rsidRDefault="007F4E0F">
            <w:r>
              <w:t>Y2-8</w:t>
            </w:r>
          </w:p>
        </w:tc>
        <w:tc>
          <w:tcPr>
            <w:tcW w:w="1504" w:type="dxa"/>
          </w:tcPr>
          <w:p w:rsidR="00AF1B55" w:rsidRDefault="007F4E0F">
            <w:r>
              <w:t xml:space="preserve">In classrooms or under the </w:t>
            </w:r>
            <w:proofErr w:type="spellStart"/>
            <w:r>
              <w:t>malu</w:t>
            </w:r>
            <w:proofErr w:type="spellEnd"/>
            <w:r>
              <w:t>.</w:t>
            </w:r>
          </w:p>
        </w:tc>
        <w:tc>
          <w:tcPr>
            <w:tcW w:w="1437" w:type="dxa"/>
          </w:tcPr>
          <w:p w:rsidR="00AF1B55" w:rsidRDefault="007F4E0F">
            <w:proofErr w:type="spellStart"/>
            <w:r>
              <w:t>Malu</w:t>
            </w:r>
            <w:proofErr w:type="spellEnd"/>
            <w:r>
              <w:t xml:space="preserve"> area</w:t>
            </w:r>
          </w:p>
        </w:tc>
        <w:tc>
          <w:tcPr>
            <w:tcW w:w="3333" w:type="dxa"/>
          </w:tcPr>
          <w:p w:rsidR="00AF1B55" w:rsidRDefault="007F4E0F">
            <w:r>
              <w:t>amal@clendonpark.school.nz</w:t>
            </w:r>
          </w:p>
        </w:tc>
      </w:tr>
    </w:tbl>
    <w:p w:rsidR="00AF1B55" w:rsidRDefault="00AF1B55">
      <w:pPr>
        <w:rPr>
          <w:b/>
        </w:rPr>
      </w:pPr>
    </w:p>
    <w:p w:rsidR="00AF1B55" w:rsidRDefault="007F4E0F">
      <w:pPr>
        <w:rPr>
          <w:b/>
        </w:rPr>
      </w:pPr>
      <w:r>
        <w:rPr>
          <w:b/>
        </w:rPr>
        <w:t xml:space="preserve">Le </w:t>
      </w:r>
      <w:proofErr w:type="spellStart"/>
      <w:r>
        <w:rPr>
          <w:b/>
        </w:rPr>
        <w:t>Malu</w:t>
      </w:r>
      <w:proofErr w:type="spellEnd"/>
      <w:r>
        <w:rPr>
          <w:b/>
        </w:rPr>
        <w:t xml:space="preserve"> </w:t>
      </w:r>
    </w:p>
    <w:p w:rsidR="00AF1B55" w:rsidRDefault="007F4E0F">
      <w:proofErr w:type="spellStart"/>
      <w:r>
        <w:lastRenderedPageBreak/>
        <w:t>Tautua</w:t>
      </w:r>
      <w:proofErr w:type="spellEnd"/>
      <w:r>
        <w:t xml:space="preserve"> Mo Tupulaga classes are situated at the front right side of the school and lies beneath Le </w:t>
      </w:r>
      <w:proofErr w:type="spellStart"/>
      <w:r>
        <w:t>malu</w:t>
      </w:r>
      <w:proofErr w:type="spellEnd"/>
      <w:r>
        <w:t xml:space="preserve"> (the </w:t>
      </w:r>
      <w:proofErr w:type="spellStart"/>
      <w:r>
        <w:t>malu</w:t>
      </w:r>
      <w:proofErr w:type="spellEnd"/>
      <w:r>
        <w:t xml:space="preserve">). </w:t>
      </w:r>
      <w:proofErr w:type="spellStart"/>
      <w:r>
        <w:t>Malu</w:t>
      </w:r>
      <w:proofErr w:type="spellEnd"/>
      <w:r>
        <w:t xml:space="preserve"> means in English, to protect or to shelter (Samoan style cover) which is fitting being that this beautiful Samoan style structure, provi</w:t>
      </w:r>
      <w:r>
        <w:t xml:space="preserve">des shelter to our </w:t>
      </w:r>
      <w:proofErr w:type="spellStart"/>
      <w:r>
        <w:t>Tautua</w:t>
      </w:r>
      <w:proofErr w:type="spellEnd"/>
      <w:r>
        <w:t xml:space="preserve"> Mo Tupulaga classes. This shared space is used by our </w:t>
      </w:r>
      <w:proofErr w:type="spellStart"/>
      <w:r>
        <w:t>Tautua</w:t>
      </w:r>
      <w:proofErr w:type="spellEnd"/>
      <w:r>
        <w:t xml:space="preserve"> Mo Tupulaga and neighbouring classes in the following ways; to conduct our team assemblies; provides a space for quiet learning, interacting with others, group work and </w:t>
      </w:r>
      <w:r>
        <w:t xml:space="preserve">conducting learning activities outdoors. </w:t>
      </w:r>
    </w:p>
    <w:p w:rsidR="00AF1B55" w:rsidRDefault="00AF1B55"/>
    <w:p w:rsidR="00AF1B55" w:rsidRDefault="007F4E0F">
      <w:r>
        <w:rPr>
          <w:noProof/>
          <w:lang w:val="en-US"/>
        </w:rPr>
        <w:drawing>
          <wp:inline distT="0" distB="0" distL="0" distR="0">
            <wp:extent cx="5731510" cy="4298633"/>
            <wp:effectExtent l="0" t="0" r="0" b="0"/>
            <wp:docPr id="20" name="image10.jpg" descr="\\cloud.school.nz\CPS$\users\home\staff\CPS_tasil\Documents\My Pictures\2022\tupulaga\malu.jpg"/>
            <wp:cNvGraphicFramePr/>
            <a:graphic xmlns:a="http://schemas.openxmlformats.org/drawingml/2006/main">
              <a:graphicData uri="http://schemas.openxmlformats.org/drawingml/2006/picture">
                <pic:pic xmlns:pic="http://schemas.openxmlformats.org/drawingml/2006/picture">
                  <pic:nvPicPr>
                    <pic:cNvPr id="0" name="image10.jpg" descr="\\cloud.school.nz\CPS$\users\home\staff\CPS_tasil\Documents\My Pictures\2022\tupulaga\malu.jpg"/>
                    <pic:cNvPicPr preferRelativeResize="0"/>
                  </pic:nvPicPr>
                  <pic:blipFill>
                    <a:blip r:embed="rId16"/>
                    <a:srcRect/>
                    <a:stretch>
                      <a:fillRect/>
                    </a:stretch>
                  </pic:blipFill>
                  <pic:spPr>
                    <a:xfrm>
                      <a:off x="0" y="0"/>
                      <a:ext cx="5731510" cy="4298633"/>
                    </a:xfrm>
                    <a:prstGeom prst="rect">
                      <a:avLst/>
                    </a:prstGeom>
                    <a:ln/>
                  </pic:spPr>
                </pic:pic>
              </a:graphicData>
            </a:graphic>
          </wp:inline>
        </w:drawing>
      </w:r>
    </w:p>
    <w:p w:rsidR="00AF1B55" w:rsidRDefault="00AF1B55">
      <w:pPr>
        <w:rPr>
          <w:b/>
          <w:u w:val="single"/>
        </w:rPr>
      </w:pPr>
    </w:p>
    <w:p w:rsidR="00AF1B55" w:rsidRDefault="007F4E0F">
      <w:pPr>
        <w:rPr>
          <w:b/>
          <w:u w:val="single"/>
        </w:rPr>
      </w:pPr>
      <w:r>
        <w:rPr>
          <w:b/>
          <w:u w:val="single"/>
        </w:rPr>
        <w:t>Enrolling your child:</w:t>
      </w:r>
    </w:p>
    <w:p w:rsidR="00AF1B55" w:rsidRDefault="007F4E0F">
      <w:r>
        <w:t>All Samoan families (including mixed ethnicities) are welcome to enrol into our Samoan Bilingual, however we would like to stress that our programmes are suited to families who use the Samoan language at home. If you are interested in enrolling your child,</w:t>
      </w:r>
      <w:r>
        <w:t xml:space="preserve"> please express this to our lovely office staff who will then escort you to meet one of our amazing teachers. As well as information in this prospectus, our teachers are open to providing you with an insight into our classrooms and learning programmes. </w:t>
      </w:r>
      <w:proofErr w:type="spellStart"/>
      <w:r>
        <w:t>Tau</w:t>
      </w:r>
      <w:r>
        <w:t>tua</w:t>
      </w:r>
      <w:proofErr w:type="spellEnd"/>
      <w:r>
        <w:t xml:space="preserve"> Mo Tupulaga uniforms can be purchased from The Warehouse – just ask our lovely office ladies from more information.</w:t>
      </w:r>
    </w:p>
    <w:p w:rsidR="00AF1B55" w:rsidRDefault="00AF1B55"/>
    <w:p w:rsidR="00AF1B55" w:rsidRDefault="00AF1B55"/>
    <w:p w:rsidR="00AF1B55" w:rsidRDefault="007F4E0F">
      <w:pPr>
        <w:rPr>
          <w:b/>
        </w:rPr>
      </w:pPr>
      <w:r>
        <w:rPr>
          <w:b/>
        </w:rPr>
        <w:t>How you can help your child in their life at school:</w:t>
      </w:r>
    </w:p>
    <w:p w:rsidR="00AF1B55" w:rsidRDefault="007F4E0F">
      <w:r>
        <w:lastRenderedPageBreak/>
        <w:t>It is important that all families who decide to commit to our Samoan bilingual un</w:t>
      </w:r>
      <w:r>
        <w:t>it understand and commit to the following expectations that we have of our parents. These expectations were developed by our parents, students and staff so that parents know their responsibility in our journey to fulfilling what is mentioned in our mission</w:t>
      </w:r>
      <w:r>
        <w:t xml:space="preserve"> statement and graduate profile.</w:t>
      </w:r>
    </w:p>
    <w:p w:rsidR="00AF1B55" w:rsidRDefault="007F4E0F">
      <w:pPr>
        <w:spacing w:after="0" w:line="240" w:lineRule="auto"/>
        <w:rPr>
          <w:i/>
        </w:rPr>
      </w:pPr>
      <w:r>
        <w:rPr>
          <w:i/>
        </w:rPr>
        <w:t xml:space="preserve">- attend teacher/parent/student interviews (twice a year); </w:t>
      </w:r>
    </w:p>
    <w:p w:rsidR="00AF1B55" w:rsidRDefault="007F4E0F">
      <w:pPr>
        <w:spacing w:after="0" w:line="240" w:lineRule="auto"/>
        <w:rPr>
          <w:i/>
        </w:rPr>
      </w:pPr>
      <w:r>
        <w:rPr>
          <w:i/>
        </w:rPr>
        <w:t xml:space="preserve">- ensure your child is dressed in full school uniform; </w:t>
      </w:r>
    </w:p>
    <w:p w:rsidR="00AF1B55" w:rsidRDefault="007F4E0F">
      <w:pPr>
        <w:spacing w:after="0" w:line="240" w:lineRule="auto"/>
        <w:rPr>
          <w:i/>
        </w:rPr>
      </w:pPr>
      <w:r>
        <w:rPr>
          <w:i/>
        </w:rPr>
        <w:t>- ensure your child comes prepared to learn everyday (have their stationary, homework returned, right attit</w:t>
      </w:r>
      <w:r>
        <w:rPr>
          <w:i/>
        </w:rPr>
        <w:t>ude…</w:t>
      </w:r>
      <w:proofErr w:type="spellStart"/>
      <w:r>
        <w:rPr>
          <w:i/>
        </w:rPr>
        <w:t>etc</w:t>
      </w:r>
      <w:proofErr w:type="spellEnd"/>
      <w:r>
        <w:rPr>
          <w:i/>
        </w:rPr>
        <w:t>);</w:t>
      </w:r>
    </w:p>
    <w:p w:rsidR="00AF1B55" w:rsidRDefault="007F4E0F">
      <w:pPr>
        <w:spacing w:after="0" w:line="240" w:lineRule="auto"/>
        <w:rPr>
          <w:i/>
        </w:rPr>
      </w:pPr>
      <w:r>
        <w:rPr>
          <w:i/>
        </w:rPr>
        <w:t xml:space="preserve">- attend each term to TMT parent </w:t>
      </w:r>
      <w:proofErr w:type="spellStart"/>
      <w:r>
        <w:rPr>
          <w:i/>
        </w:rPr>
        <w:t>fono</w:t>
      </w:r>
      <w:proofErr w:type="spellEnd"/>
      <w:r>
        <w:rPr>
          <w:i/>
        </w:rPr>
        <w:t xml:space="preserve"> (once a term);</w:t>
      </w:r>
    </w:p>
    <w:p w:rsidR="00AF1B55" w:rsidRDefault="007F4E0F">
      <w:pPr>
        <w:spacing w:after="0" w:line="240" w:lineRule="auto"/>
        <w:rPr>
          <w:i/>
        </w:rPr>
      </w:pPr>
      <w:r>
        <w:rPr>
          <w:i/>
        </w:rPr>
        <w:t>- support your child in their learning from home (help them in their homework and develop their areas of interest);</w:t>
      </w:r>
    </w:p>
    <w:p w:rsidR="00AF1B55" w:rsidRDefault="007F4E0F">
      <w:pPr>
        <w:spacing w:after="0" w:line="240" w:lineRule="auto"/>
        <w:rPr>
          <w:i/>
        </w:rPr>
      </w:pPr>
      <w:r>
        <w:rPr>
          <w:i/>
        </w:rPr>
        <w:t xml:space="preserve">- support fundraising events for our unit;  </w:t>
      </w:r>
    </w:p>
    <w:p w:rsidR="00AF1B55" w:rsidRDefault="007F4E0F">
      <w:pPr>
        <w:spacing w:after="0" w:line="240" w:lineRule="auto"/>
        <w:rPr>
          <w:i/>
        </w:rPr>
      </w:pPr>
      <w:r>
        <w:rPr>
          <w:i/>
        </w:rPr>
        <w:t>- inform the teacher or school o</w:t>
      </w:r>
      <w:r>
        <w:rPr>
          <w:i/>
        </w:rPr>
        <w:t>ffice if: your child is not attending school; your contact details change, there’s a change in family circumstances;</w:t>
      </w:r>
    </w:p>
    <w:p w:rsidR="00AF1B55" w:rsidRDefault="007F4E0F">
      <w:pPr>
        <w:spacing w:after="0" w:line="240" w:lineRule="auto"/>
        <w:rPr>
          <w:i/>
        </w:rPr>
      </w:pPr>
      <w:bookmarkStart w:id="1" w:name="_heading=h.gjdgxs" w:colFirst="0" w:colLast="0"/>
      <w:bookmarkEnd w:id="1"/>
      <w:r>
        <w:rPr>
          <w:i/>
        </w:rPr>
        <w:t>- ask questions or come to us if you need help or have concerns that affect your child and their well-being, or if you would like to know h</w:t>
      </w:r>
      <w:r>
        <w:rPr>
          <w:i/>
        </w:rPr>
        <w:t>ow you can support your child from home in their learning.</w:t>
      </w:r>
    </w:p>
    <w:p w:rsidR="00AF1B55" w:rsidRDefault="00AF1B55">
      <w:pPr>
        <w:spacing w:after="0" w:line="240" w:lineRule="auto"/>
        <w:rPr>
          <w:i/>
        </w:rPr>
      </w:pPr>
    </w:p>
    <w:p w:rsidR="00AF1B55" w:rsidRDefault="007F4E0F">
      <w:pPr>
        <w:spacing w:after="0" w:line="240" w:lineRule="auto"/>
        <w:rPr>
          <w:b/>
          <w:u w:val="single"/>
        </w:rPr>
      </w:pPr>
      <w:r>
        <w:rPr>
          <w:b/>
          <w:u w:val="single"/>
        </w:rPr>
        <w:t xml:space="preserve">Parent </w:t>
      </w:r>
      <w:proofErr w:type="spellStart"/>
      <w:r>
        <w:rPr>
          <w:b/>
          <w:u w:val="single"/>
        </w:rPr>
        <w:t>Fono</w:t>
      </w:r>
      <w:proofErr w:type="spellEnd"/>
    </w:p>
    <w:p w:rsidR="00AF1B55" w:rsidRDefault="007F4E0F">
      <w:pPr>
        <w:spacing w:after="0" w:line="240" w:lineRule="auto"/>
      </w:pPr>
      <w:r>
        <w:t xml:space="preserve">At the beginning of each term, a parent </w:t>
      </w:r>
      <w:proofErr w:type="spellStart"/>
      <w:r>
        <w:t>fono</w:t>
      </w:r>
      <w:proofErr w:type="spellEnd"/>
      <w:r>
        <w:t xml:space="preserve"> is organised to enable our teachers and parents to meet and share their ideas and knowledge. There are times where we include our students </w:t>
      </w:r>
      <w:r>
        <w:t xml:space="preserve">in our parent </w:t>
      </w:r>
      <w:proofErr w:type="spellStart"/>
      <w:r>
        <w:t>fono</w:t>
      </w:r>
      <w:proofErr w:type="spellEnd"/>
      <w:r>
        <w:t xml:space="preserve"> if the focus for the </w:t>
      </w:r>
      <w:proofErr w:type="spellStart"/>
      <w:r>
        <w:t>fono</w:t>
      </w:r>
      <w:proofErr w:type="spellEnd"/>
      <w:r>
        <w:t xml:space="preserve"> is on sharing strategies used at school. This is so that parents are supported in being able to support their child with their homework from home. </w:t>
      </w:r>
    </w:p>
    <w:p w:rsidR="00AF1B55" w:rsidRDefault="007F4E0F">
      <w:pPr>
        <w:spacing w:after="0" w:line="240" w:lineRule="auto"/>
      </w:pPr>
      <w:r>
        <w:t xml:space="preserve"> Our parent </w:t>
      </w:r>
      <w:proofErr w:type="spellStart"/>
      <w:r>
        <w:t>fonos</w:t>
      </w:r>
      <w:proofErr w:type="spellEnd"/>
      <w:r>
        <w:t xml:space="preserve"> are also used to share community notices and </w:t>
      </w:r>
      <w:r>
        <w:t xml:space="preserve">to gather feedback to help inform our programmes in our unit. As well as these, our parent </w:t>
      </w:r>
      <w:proofErr w:type="spellStart"/>
      <w:r>
        <w:t>fonos</w:t>
      </w:r>
      <w:proofErr w:type="spellEnd"/>
      <w:r>
        <w:t xml:space="preserve"> are used to:</w:t>
      </w:r>
    </w:p>
    <w:p w:rsidR="00AF1B55" w:rsidRDefault="007F4E0F">
      <w:pPr>
        <w:numPr>
          <w:ilvl w:val="0"/>
          <w:numId w:val="2"/>
        </w:numPr>
        <w:pBdr>
          <w:top w:val="nil"/>
          <w:left w:val="nil"/>
          <w:bottom w:val="nil"/>
          <w:right w:val="nil"/>
          <w:between w:val="nil"/>
        </w:pBdr>
        <w:spacing w:after="0" w:line="240" w:lineRule="auto"/>
      </w:pPr>
      <w:r>
        <w:rPr>
          <w:color w:val="000000"/>
        </w:rPr>
        <w:t>welcome new families and meet the classroom teacher;</w:t>
      </w:r>
    </w:p>
    <w:p w:rsidR="00AF1B55" w:rsidRDefault="007F4E0F">
      <w:pPr>
        <w:numPr>
          <w:ilvl w:val="0"/>
          <w:numId w:val="2"/>
        </w:numPr>
        <w:pBdr>
          <w:top w:val="nil"/>
          <w:left w:val="nil"/>
          <w:bottom w:val="nil"/>
          <w:right w:val="nil"/>
          <w:between w:val="nil"/>
        </w:pBdr>
        <w:spacing w:after="0" w:line="240" w:lineRule="auto"/>
      </w:pPr>
      <w:r>
        <w:rPr>
          <w:color w:val="000000"/>
        </w:rPr>
        <w:t>review current school policies;</w:t>
      </w:r>
    </w:p>
    <w:p w:rsidR="00AF1B55" w:rsidRDefault="007F4E0F">
      <w:pPr>
        <w:numPr>
          <w:ilvl w:val="0"/>
          <w:numId w:val="2"/>
        </w:numPr>
        <w:pBdr>
          <w:top w:val="nil"/>
          <w:left w:val="nil"/>
          <w:bottom w:val="nil"/>
          <w:right w:val="nil"/>
          <w:between w:val="nil"/>
        </w:pBdr>
        <w:spacing w:after="0" w:line="240" w:lineRule="auto"/>
      </w:pPr>
      <w:r>
        <w:rPr>
          <w:color w:val="000000"/>
        </w:rPr>
        <w:t>collect knowledge from our parents and use these as a resource for classroom teaching and learning;</w:t>
      </w:r>
    </w:p>
    <w:p w:rsidR="00AF1B55" w:rsidRDefault="007F4E0F">
      <w:pPr>
        <w:numPr>
          <w:ilvl w:val="0"/>
          <w:numId w:val="2"/>
        </w:numPr>
        <w:pBdr>
          <w:top w:val="nil"/>
          <w:left w:val="nil"/>
          <w:bottom w:val="nil"/>
          <w:right w:val="nil"/>
          <w:between w:val="nil"/>
        </w:pBdr>
        <w:spacing w:after="0" w:line="240" w:lineRule="auto"/>
      </w:pPr>
      <w:r>
        <w:rPr>
          <w:color w:val="000000"/>
        </w:rPr>
        <w:t>promote health and well-being in homes and school (school lunches and active living);</w:t>
      </w:r>
    </w:p>
    <w:p w:rsidR="00AF1B55" w:rsidRDefault="007F4E0F">
      <w:pPr>
        <w:numPr>
          <w:ilvl w:val="0"/>
          <w:numId w:val="2"/>
        </w:numPr>
        <w:pBdr>
          <w:top w:val="nil"/>
          <w:left w:val="nil"/>
          <w:bottom w:val="nil"/>
          <w:right w:val="nil"/>
          <w:between w:val="nil"/>
        </w:pBdr>
        <w:spacing w:after="0" w:line="240" w:lineRule="auto"/>
      </w:pPr>
      <w:r>
        <w:rPr>
          <w:color w:val="000000"/>
        </w:rPr>
        <w:t>ask parents for their help or participation in school events, fundrais</w:t>
      </w:r>
      <w:r>
        <w:rPr>
          <w:color w:val="000000"/>
        </w:rPr>
        <w:t>ers…</w:t>
      </w:r>
      <w:proofErr w:type="spellStart"/>
      <w:r>
        <w:rPr>
          <w:color w:val="000000"/>
        </w:rPr>
        <w:t>etc</w:t>
      </w:r>
      <w:proofErr w:type="spellEnd"/>
      <w:r>
        <w:rPr>
          <w:color w:val="000000"/>
        </w:rPr>
        <w:t>;</w:t>
      </w:r>
    </w:p>
    <w:p w:rsidR="00AF1B55" w:rsidRDefault="007F4E0F">
      <w:pPr>
        <w:numPr>
          <w:ilvl w:val="0"/>
          <w:numId w:val="2"/>
        </w:numPr>
        <w:pBdr>
          <w:top w:val="nil"/>
          <w:left w:val="nil"/>
          <w:bottom w:val="nil"/>
          <w:right w:val="nil"/>
          <w:between w:val="nil"/>
        </w:pBdr>
        <w:spacing w:after="0" w:line="240" w:lineRule="auto"/>
      </w:pPr>
      <w:r>
        <w:rPr>
          <w:color w:val="000000"/>
        </w:rPr>
        <w:t>collecting parent feedback or conduct parent surveys for school;</w:t>
      </w:r>
    </w:p>
    <w:p w:rsidR="00AF1B55" w:rsidRDefault="007F4E0F">
      <w:pPr>
        <w:numPr>
          <w:ilvl w:val="0"/>
          <w:numId w:val="2"/>
        </w:numPr>
        <w:pBdr>
          <w:top w:val="nil"/>
          <w:left w:val="nil"/>
          <w:bottom w:val="nil"/>
          <w:right w:val="nil"/>
          <w:between w:val="nil"/>
        </w:pBdr>
        <w:spacing w:after="0" w:line="240" w:lineRule="auto"/>
      </w:pPr>
      <w:r>
        <w:rPr>
          <w:color w:val="000000"/>
        </w:rPr>
        <w:t>share government initiatives for families;</w:t>
      </w:r>
    </w:p>
    <w:p w:rsidR="00AF1B55" w:rsidRDefault="007F4E0F">
      <w:pPr>
        <w:numPr>
          <w:ilvl w:val="0"/>
          <w:numId w:val="2"/>
        </w:numPr>
        <w:pBdr>
          <w:top w:val="nil"/>
          <w:left w:val="nil"/>
          <w:bottom w:val="nil"/>
          <w:right w:val="nil"/>
          <w:between w:val="nil"/>
        </w:pBdr>
        <w:spacing w:after="0" w:line="240" w:lineRule="auto"/>
      </w:pPr>
      <w:r>
        <w:rPr>
          <w:color w:val="000000"/>
        </w:rPr>
        <w:t>share community support services and services available through the school they may not be aware of;</w:t>
      </w:r>
    </w:p>
    <w:p w:rsidR="00AF1B55" w:rsidRDefault="007F4E0F">
      <w:pPr>
        <w:numPr>
          <w:ilvl w:val="0"/>
          <w:numId w:val="2"/>
        </w:numPr>
        <w:pBdr>
          <w:top w:val="nil"/>
          <w:left w:val="nil"/>
          <w:bottom w:val="nil"/>
          <w:right w:val="nil"/>
          <w:between w:val="nil"/>
        </w:pBdr>
        <w:spacing w:after="0" w:line="240" w:lineRule="auto"/>
      </w:pPr>
      <w:r>
        <w:rPr>
          <w:color w:val="000000"/>
        </w:rPr>
        <w:t>understanding reports, school document</w:t>
      </w:r>
      <w:r>
        <w:rPr>
          <w:color w:val="000000"/>
        </w:rPr>
        <w:t>s (policies)…</w:t>
      </w:r>
      <w:proofErr w:type="spellStart"/>
      <w:r>
        <w:rPr>
          <w:color w:val="000000"/>
        </w:rPr>
        <w:t>etc</w:t>
      </w:r>
      <w:proofErr w:type="spellEnd"/>
      <w:r>
        <w:rPr>
          <w:color w:val="000000"/>
        </w:rPr>
        <w:t>;</w:t>
      </w:r>
    </w:p>
    <w:p w:rsidR="00AF1B55" w:rsidRDefault="00AF1B55">
      <w:pPr>
        <w:spacing w:after="0" w:line="240" w:lineRule="auto"/>
      </w:pPr>
    </w:p>
    <w:p w:rsidR="00AF1B55" w:rsidRDefault="007F4E0F">
      <w:pPr>
        <w:spacing w:after="0" w:line="240" w:lineRule="auto"/>
        <w:jc w:val="center"/>
      </w:pPr>
      <w:r>
        <w:rPr>
          <w:noProof/>
          <w:lang w:val="en-US"/>
        </w:rPr>
        <w:drawing>
          <wp:inline distT="0" distB="0" distL="0" distR="0">
            <wp:extent cx="3800010" cy="2035100"/>
            <wp:effectExtent l="0" t="0" r="0" b="0"/>
            <wp:docPr id="23" name="image12.jpg" descr="\\cloud.school.nz\CPS$\users\home\staff\CPS_tasil\Documents\My Pictures\2022\tupulaga\parents (2).jpg"/>
            <wp:cNvGraphicFramePr/>
            <a:graphic xmlns:a="http://schemas.openxmlformats.org/drawingml/2006/main">
              <a:graphicData uri="http://schemas.openxmlformats.org/drawingml/2006/picture">
                <pic:pic xmlns:pic="http://schemas.openxmlformats.org/drawingml/2006/picture">
                  <pic:nvPicPr>
                    <pic:cNvPr id="0" name="image12.jpg" descr="\\cloud.school.nz\CPS$\users\home\staff\CPS_tasil\Documents\My Pictures\2022\tupulaga\parents (2).jpg"/>
                    <pic:cNvPicPr preferRelativeResize="0"/>
                  </pic:nvPicPr>
                  <pic:blipFill>
                    <a:blip r:embed="rId17"/>
                    <a:srcRect/>
                    <a:stretch>
                      <a:fillRect/>
                    </a:stretch>
                  </pic:blipFill>
                  <pic:spPr>
                    <a:xfrm>
                      <a:off x="0" y="0"/>
                      <a:ext cx="3800010" cy="2035100"/>
                    </a:xfrm>
                    <a:prstGeom prst="rect">
                      <a:avLst/>
                    </a:prstGeom>
                    <a:ln/>
                  </pic:spPr>
                </pic:pic>
              </a:graphicData>
            </a:graphic>
          </wp:inline>
        </w:drawing>
      </w:r>
    </w:p>
    <w:p w:rsidR="00AF1B55" w:rsidRDefault="007F4E0F">
      <w:pPr>
        <w:tabs>
          <w:tab w:val="left" w:pos="3420"/>
        </w:tabs>
        <w:spacing w:after="0" w:line="276" w:lineRule="auto"/>
        <w:jc w:val="center"/>
        <w:rPr>
          <w:rFonts w:ascii="Century Gothic" w:eastAsia="Century Gothic" w:hAnsi="Century Gothic" w:cs="Century Gothic"/>
          <w:b/>
          <w:sz w:val="28"/>
          <w:szCs w:val="28"/>
        </w:rPr>
      </w:pPr>
      <w:proofErr w:type="spellStart"/>
      <w:r>
        <w:rPr>
          <w:rFonts w:ascii="Century Gothic" w:eastAsia="Century Gothic" w:hAnsi="Century Gothic" w:cs="Century Gothic"/>
          <w:b/>
          <w:sz w:val="28"/>
          <w:szCs w:val="28"/>
        </w:rPr>
        <w:t>Tautua</w:t>
      </w:r>
      <w:proofErr w:type="spellEnd"/>
      <w:r>
        <w:rPr>
          <w:rFonts w:ascii="Century Gothic" w:eastAsia="Century Gothic" w:hAnsi="Century Gothic" w:cs="Century Gothic"/>
          <w:b/>
          <w:sz w:val="28"/>
          <w:szCs w:val="28"/>
        </w:rPr>
        <w:t xml:space="preserve"> Mo Tupulaga Year 8 graduate profile  </w:t>
      </w:r>
    </w:p>
    <w:p w:rsidR="00AF1B55" w:rsidRDefault="007F4E0F">
      <w:pPr>
        <w:tabs>
          <w:tab w:val="left" w:pos="3420"/>
        </w:tabs>
        <w:spacing w:after="0" w:line="276" w:lineRule="auto"/>
        <w:jc w:val="center"/>
        <w:rPr>
          <w:rFonts w:ascii="Century Gothic" w:eastAsia="Century Gothic" w:hAnsi="Century Gothic" w:cs="Century Gothic"/>
          <w:b/>
          <w:i/>
          <w:color w:val="1F497D"/>
          <w:sz w:val="24"/>
          <w:szCs w:val="24"/>
        </w:rPr>
      </w:pPr>
      <w:r>
        <w:rPr>
          <w:rFonts w:ascii="Century Gothic" w:eastAsia="Century Gothic" w:hAnsi="Century Gothic" w:cs="Century Gothic"/>
          <w:b/>
          <w:i/>
          <w:color w:val="1F497D"/>
          <w:sz w:val="24"/>
          <w:szCs w:val="24"/>
        </w:rPr>
        <w:t xml:space="preserve">What would a year 8 student look like when they leave CPS? </w:t>
      </w:r>
    </w:p>
    <w:tbl>
      <w:tblPr>
        <w:tblStyle w:val="a0"/>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3"/>
        <w:gridCol w:w="3003"/>
      </w:tblGrid>
      <w:tr w:rsidR="00AF1B55">
        <w:tc>
          <w:tcPr>
            <w:tcW w:w="3000" w:type="dxa"/>
            <w:shd w:val="clear" w:color="auto" w:fill="D9D9D9"/>
            <w:tcMar>
              <w:top w:w="100" w:type="dxa"/>
              <w:left w:w="100" w:type="dxa"/>
              <w:bottom w:w="100" w:type="dxa"/>
              <w:right w:w="100" w:type="dxa"/>
            </w:tcMar>
          </w:tcPr>
          <w:p w:rsidR="00AF1B55" w:rsidRDefault="007F4E0F">
            <w:pPr>
              <w:widowControl w:val="0"/>
              <w:pBdr>
                <w:top w:val="nil"/>
                <w:left w:val="nil"/>
                <w:bottom w:val="nil"/>
                <w:right w:val="nil"/>
                <w:between w:val="nil"/>
              </w:pBdr>
              <w:spacing w:after="0" w:line="240" w:lineRule="auto"/>
              <w:jc w:val="center"/>
              <w:rPr>
                <w:rFonts w:ascii="Century Gothic" w:eastAsia="Century Gothic" w:hAnsi="Century Gothic" w:cs="Century Gothic"/>
                <w:b/>
              </w:rPr>
            </w:pPr>
            <w:r>
              <w:rPr>
                <w:rFonts w:ascii="Century Gothic" w:eastAsia="Century Gothic" w:hAnsi="Century Gothic" w:cs="Century Gothic"/>
                <w:b/>
              </w:rPr>
              <w:lastRenderedPageBreak/>
              <w:t xml:space="preserve">Academic / </w:t>
            </w:r>
            <w:proofErr w:type="spellStart"/>
            <w:r>
              <w:rPr>
                <w:rFonts w:ascii="Century Gothic" w:eastAsia="Century Gothic" w:hAnsi="Century Gothic" w:cs="Century Gothic"/>
                <w:b/>
              </w:rPr>
              <w:t>Poto</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Salalau</w:t>
            </w:r>
            <w:proofErr w:type="spellEnd"/>
          </w:p>
        </w:tc>
        <w:tc>
          <w:tcPr>
            <w:tcW w:w="3003" w:type="dxa"/>
            <w:shd w:val="clear" w:color="auto" w:fill="D9D9D9"/>
            <w:tcMar>
              <w:top w:w="100" w:type="dxa"/>
              <w:left w:w="100" w:type="dxa"/>
              <w:bottom w:w="100" w:type="dxa"/>
              <w:right w:w="100" w:type="dxa"/>
            </w:tcMar>
          </w:tcPr>
          <w:p w:rsidR="00AF1B55" w:rsidRDefault="007F4E0F">
            <w:pPr>
              <w:widowControl w:val="0"/>
              <w:pBdr>
                <w:top w:val="nil"/>
                <w:left w:val="nil"/>
                <w:bottom w:val="nil"/>
                <w:right w:val="nil"/>
                <w:between w:val="nil"/>
              </w:pBdr>
              <w:spacing w:after="0" w:line="240" w:lineRule="auto"/>
              <w:jc w:val="center"/>
              <w:rPr>
                <w:rFonts w:ascii="Century Gothic" w:eastAsia="Century Gothic" w:hAnsi="Century Gothic" w:cs="Century Gothic"/>
                <w:b/>
              </w:rPr>
            </w:pPr>
            <w:r>
              <w:rPr>
                <w:rFonts w:ascii="Century Gothic" w:eastAsia="Century Gothic" w:hAnsi="Century Gothic" w:cs="Century Gothic"/>
                <w:b/>
              </w:rPr>
              <w:t>Cultural (</w:t>
            </w:r>
            <w:proofErr w:type="spellStart"/>
            <w:r>
              <w:rPr>
                <w:rFonts w:ascii="Century Gothic" w:eastAsia="Century Gothic" w:hAnsi="Century Gothic" w:cs="Century Gothic"/>
                <w:b/>
              </w:rPr>
              <w:t>Faa</w:t>
            </w:r>
            <w:proofErr w:type="spellEnd"/>
            <w:r>
              <w:rPr>
                <w:rFonts w:ascii="Century Gothic" w:eastAsia="Century Gothic" w:hAnsi="Century Gothic" w:cs="Century Gothic"/>
                <w:b/>
              </w:rPr>
              <w:t>-le-</w:t>
            </w:r>
            <w:proofErr w:type="spellStart"/>
            <w:r>
              <w:rPr>
                <w:rFonts w:ascii="Century Gothic" w:eastAsia="Century Gothic" w:hAnsi="Century Gothic" w:cs="Century Gothic"/>
                <w:b/>
              </w:rPr>
              <w:t>Aganuu</w:t>
            </w:r>
            <w:proofErr w:type="spellEnd"/>
            <w:r>
              <w:rPr>
                <w:rFonts w:ascii="Century Gothic" w:eastAsia="Century Gothic" w:hAnsi="Century Gothic" w:cs="Century Gothic"/>
                <w:b/>
              </w:rPr>
              <w:t>)</w:t>
            </w:r>
          </w:p>
        </w:tc>
        <w:tc>
          <w:tcPr>
            <w:tcW w:w="3003" w:type="dxa"/>
            <w:shd w:val="clear" w:color="auto" w:fill="D9D9D9"/>
            <w:tcMar>
              <w:top w:w="100" w:type="dxa"/>
              <w:left w:w="100" w:type="dxa"/>
              <w:bottom w:w="100" w:type="dxa"/>
              <w:right w:w="100" w:type="dxa"/>
            </w:tcMar>
          </w:tcPr>
          <w:p w:rsidR="00AF1B55" w:rsidRDefault="007F4E0F">
            <w:pPr>
              <w:widowControl w:val="0"/>
              <w:pBdr>
                <w:top w:val="nil"/>
                <w:left w:val="nil"/>
                <w:bottom w:val="nil"/>
                <w:right w:val="nil"/>
                <w:between w:val="nil"/>
              </w:pBdr>
              <w:spacing w:after="0" w:line="240" w:lineRule="auto"/>
              <w:jc w:val="center"/>
              <w:rPr>
                <w:rFonts w:ascii="Century Gothic" w:eastAsia="Century Gothic" w:hAnsi="Century Gothic" w:cs="Century Gothic"/>
                <w:b/>
              </w:rPr>
            </w:pPr>
            <w:r>
              <w:rPr>
                <w:rFonts w:ascii="Century Gothic" w:eastAsia="Century Gothic" w:hAnsi="Century Gothic" w:cs="Century Gothic"/>
                <w:b/>
              </w:rPr>
              <w:t xml:space="preserve">Soft </w:t>
            </w:r>
          </w:p>
        </w:tc>
      </w:tr>
      <w:tr w:rsidR="00AF1B55">
        <w:trPr>
          <w:trHeight w:val="520"/>
        </w:trPr>
        <w:tc>
          <w:tcPr>
            <w:tcW w:w="6003" w:type="dxa"/>
            <w:gridSpan w:val="2"/>
            <w:shd w:val="clear" w:color="auto" w:fill="auto"/>
            <w:tcMar>
              <w:top w:w="100" w:type="dxa"/>
              <w:left w:w="100" w:type="dxa"/>
              <w:bottom w:w="100" w:type="dxa"/>
              <w:right w:w="100" w:type="dxa"/>
            </w:tcMar>
          </w:tcPr>
          <w:p w:rsidR="00AF1B55" w:rsidRDefault="007F4E0F">
            <w:pPr>
              <w:spacing w:after="0" w:line="276" w:lineRule="auto"/>
              <w:jc w:val="center"/>
            </w:pPr>
            <w:proofErr w:type="spellStart"/>
            <w:r>
              <w:t>Alualu</w:t>
            </w:r>
            <w:proofErr w:type="spellEnd"/>
            <w:r>
              <w:t xml:space="preserve"> </w:t>
            </w:r>
            <w:proofErr w:type="spellStart"/>
            <w:r>
              <w:t>i</w:t>
            </w:r>
            <w:proofErr w:type="spellEnd"/>
            <w:r>
              <w:t xml:space="preserve"> </w:t>
            </w:r>
            <w:proofErr w:type="spellStart"/>
            <w:r>
              <w:t>luma</w:t>
            </w:r>
            <w:proofErr w:type="spellEnd"/>
            <w:r>
              <w:t xml:space="preserve"> ma </w:t>
            </w:r>
            <w:proofErr w:type="spellStart"/>
            <w:r>
              <w:t>mausali</w:t>
            </w:r>
            <w:proofErr w:type="spellEnd"/>
            <w:r>
              <w:t xml:space="preserve"> </w:t>
            </w:r>
            <w:proofErr w:type="spellStart"/>
            <w:r>
              <w:t>lana</w:t>
            </w:r>
            <w:proofErr w:type="spellEnd"/>
            <w:r>
              <w:t xml:space="preserve"> </w:t>
            </w:r>
            <w:proofErr w:type="spellStart"/>
            <w:r>
              <w:t>gagana</w:t>
            </w:r>
            <w:proofErr w:type="spellEnd"/>
            <w:r>
              <w:t xml:space="preserve"> </w:t>
            </w:r>
            <w:proofErr w:type="spellStart"/>
            <w:r>
              <w:t>tautala</w:t>
            </w:r>
            <w:proofErr w:type="spellEnd"/>
            <w:r>
              <w:t xml:space="preserve"> ma le </w:t>
            </w:r>
            <w:proofErr w:type="spellStart"/>
            <w:r>
              <w:t>faitau</w:t>
            </w:r>
            <w:proofErr w:type="spellEnd"/>
            <w:r>
              <w:t xml:space="preserve"> (speaking, reading, confidently) le </w:t>
            </w:r>
            <w:proofErr w:type="spellStart"/>
            <w:r>
              <w:t>gagana</w:t>
            </w:r>
            <w:proofErr w:type="spellEnd"/>
            <w:r>
              <w:t xml:space="preserve"> </w:t>
            </w:r>
            <w:proofErr w:type="spellStart"/>
            <w:r>
              <w:t>fa’asamoa</w:t>
            </w:r>
            <w:proofErr w:type="spellEnd"/>
            <w:r>
              <w:t xml:space="preserve"> ma le </w:t>
            </w:r>
            <w:proofErr w:type="spellStart"/>
            <w:r>
              <w:t>faaperetania</w:t>
            </w:r>
            <w:proofErr w:type="spellEnd"/>
            <w:r>
              <w:t>.</w:t>
            </w:r>
          </w:p>
        </w:tc>
        <w:tc>
          <w:tcPr>
            <w:tcW w:w="3003" w:type="dxa"/>
            <w:shd w:val="clear" w:color="auto" w:fill="auto"/>
            <w:tcMar>
              <w:top w:w="100" w:type="dxa"/>
              <w:left w:w="100" w:type="dxa"/>
              <w:bottom w:w="100" w:type="dxa"/>
              <w:right w:w="100" w:type="dxa"/>
            </w:tcMar>
          </w:tcPr>
          <w:p w:rsidR="00AF1B55" w:rsidRDefault="00AF1B55">
            <w:pPr>
              <w:widowControl w:val="0"/>
              <w:pBdr>
                <w:top w:val="nil"/>
                <w:left w:val="nil"/>
                <w:bottom w:val="nil"/>
                <w:right w:val="nil"/>
                <w:between w:val="nil"/>
              </w:pBdr>
              <w:spacing w:after="0" w:line="240" w:lineRule="auto"/>
            </w:pPr>
          </w:p>
        </w:tc>
      </w:tr>
      <w:tr w:rsidR="00AF1B55">
        <w:trPr>
          <w:trHeight w:val="263"/>
        </w:trPr>
        <w:tc>
          <w:tcPr>
            <w:tcW w:w="3000" w:type="dxa"/>
            <w:shd w:val="clear" w:color="auto" w:fill="auto"/>
            <w:tcMar>
              <w:top w:w="100" w:type="dxa"/>
              <w:left w:w="100" w:type="dxa"/>
              <w:bottom w:w="100" w:type="dxa"/>
              <w:right w:w="100" w:type="dxa"/>
            </w:tcMar>
          </w:tcPr>
          <w:p w:rsidR="00AF1B55" w:rsidRDefault="007F4E0F">
            <w:pPr>
              <w:widowControl w:val="0"/>
              <w:pBdr>
                <w:top w:val="nil"/>
                <w:left w:val="nil"/>
                <w:bottom w:val="nil"/>
                <w:right w:val="nil"/>
                <w:between w:val="nil"/>
              </w:pBdr>
              <w:spacing w:after="0" w:line="240" w:lineRule="auto"/>
            </w:pPr>
            <w:r>
              <w:t>Prerequisites - know what they need to know getting into high school.</w:t>
            </w:r>
          </w:p>
        </w:tc>
        <w:tc>
          <w:tcPr>
            <w:tcW w:w="6006" w:type="dxa"/>
            <w:gridSpan w:val="2"/>
            <w:shd w:val="clear" w:color="auto" w:fill="auto"/>
            <w:tcMar>
              <w:top w:w="100" w:type="dxa"/>
              <w:left w:w="100" w:type="dxa"/>
              <w:bottom w:w="100" w:type="dxa"/>
              <w:right w:w="100" w:type="dxa"/>
            </w:tcMar>
          </w:tcPr>
          <w:p w:rsidR="00AF1B55" w:rsidRDefault="007F4E0F">
            <w:pPr>
              <w:spacing w:after="0" w:line="276" w:lineRule="auto"/>
              <w:jc w:val="center"/>
            </w:pPr>
            <w:proofErr w:type="spellStart"/>
            <w:r>
              <w:t>Ua</w:t>
            </w:r>
            <w:proofErr w:type="spellEnd"/>
            <w:r>
              <w:t xml:space="preserve"> </w:t>
            </w:r>
            <w:proofErr w:type="spellStart"/>
            <w:r>
              <w:t>mafai</w:t>
            </w:r>
            <w:proofErr w:type="spellEnd"/>
            <w:r>
              <w:t xml:space="preserve"> </w:t>
            </w:r>
            <w:proofErr w:type="spellStart"/>
            <w:r>
              <w:t>ona</w:t>
            </w:r>
            <w:proofErr w:type="spellEnd"/>
            <w:r>
              <w:t xml:space="preserve"> </w:t>
            </w:r>
            <w:proofErr w:type="spellStart"/>
            <w:r>
              <w:t>ia</w:t>
            </w:r>
            <w:proofErr w:type="spellEnd"/>
            <w:r>
              <w:t xml:space="preserve"> </w:t>
            </w:r>
            <w:proofErr w:type="spellStart"/>
            <w:r>
              <w:t>faatino</w:t>
            </w:r>
            <w:proofErr w:type="spellEnd"/>
            <w:r>
              <w:t xml:space="preserve"> </w:t>
            </w:r>
            <w:proofErr w:type="spellStart"/>
            <w:r>
              <w:t>galuega</w:t>
            </w:r>
            <w:proofErr w:type="spellEnd"/>
            <w:r>
              <w:t xml:space="preserve"> ma </w:t>
            </w:r>
            <w:proofErr w:type="spellStart"/>
            <w:r>
              <w:t>tiute</w:t>
            </w:r>
            <w:proofErr w:type="spellEnd"/>
            <w:r>
              <w:t xml:space="preserve"> </w:t>
            </w:r>
            <w:proofErr w:type="spellStart"/>
            <w:r>
              <w:t>faataitai</w:t>
            </w:r>
            <w:proofErr w:type="spellEnd"/>
            <w:r>
              <w:t xml:space="preserve"> (leadership).</w:t>
            </w:r>
          </w:p>
        </w:tc>
      </w:tr>
      <w:tr w:rsidR="00AF1B55">
        <w:trPr>
          <w:trHeight w:val="1433"/>
        </w:trPr>
        <w:tc>
          <w:tcPr>
            <w:tcW w:w="3000" w:type="dxa"/>
            <w:shd w:val="clear" w:color="auto" w:fill="auto"/>
            <w:tcMar>
              <w:top w:w="100" w:type="dxa"/>
              <w:left w:w="100" w:type="dxa"/>
              <w:bottom w:w="100" w:type="dxa"/>
              <w:right w:w="100" w:type="dxa"/>
            </w:tcMar>
          </w:tcPr>
          <w:p w:rsidR="00AF1B55" w:rsidRDefault="007F4E0F">
            <w:pPr>
              <w:spacing w:after="0" w:line="276" w:lineRule="auto"/>
            </w:pPr>
            <w:proofErr w:type="spellStart"/>
            <w:r>
              <w:t>Ua</w:t>
            </w:r>
            <w:proofErr w:type="spellEnd"/>
            <w:r>
              <w:t xml:space="preserve"> </w:t>
            </w:r>
            <w:proofErr w:type="spellStart"/>
            <w:r>
              <w:t>mafai</w:t>
            </w:r>
            <w:proofErr w:type="spellEnd"/>
            <w:r>
              <w:t xml:space="preserve"> </w:t>
            </w:r>
            <w:proofErr w:type="spellStart"/>
            <w:r>
              <w:t>ona</w:t>
            </w:r>
            <w:proofErr w:type="spellEnd"/>
            <w:r>
              <w:t xml:space="preserve"> </w:t>
            </w:r>
            <w:proofErr w:type="spellStart"/>
            <w:r>
              <w:t>ia</w:t>
            </w:r>
            <w:proofErr w:type="spellEnd"/>
            <w:r>
              <w:t xml:space="preserve"> </w:t>
            </w:r>
            <w:proofErr w:type="spellStart"/>
            <w:r>
              <w:t>galue</w:t>
            </w:r>
            <w:proofErr w:type="spellEnd"/>
            <w:r>
              <w:t xml:space="preserve"> </w:t>
            </w:r>
            <w:proofErr w:type="spellStart"/>
            <w:r>
              <w:t>toatasi</w:t>
            </w:r>
            <w:proofErr w:type="spellEnd"/>
            <w:r>
              <w:t xml:space="preserve"> </w:t>
            </w:r>
            <w:proofErr w:type="spellStart"/>
            <w:r>
              <w:t>i</w:t>
            </w:r>
            <w:proofErr w:type="spellEnd"/>
            <w:r>
              <w:t xml:space="preserve"> </w:t>
            </w:r>
            <w:proofErr w:type="spellStart"/>
            <w:r>
              <w:t>ana</w:t>
            </w:r>
            <w:proofErr w:type="spellEnd"/>
            <w:r>
              <w:t xml:space="preserve"> lava </w:t>
            </w:r>
            <w:proofErr w:type="spellStart"/>
            <w:r>
              <w:t>galuega</w:t>
            </w:r>
            <w:proofErr w:type="spellEnd"/>
            <w:r>
              <w:t xml:space="preserve"> e </w:t>
            </w:r>
            <w:proofErr w:type="spellStart"/>
            <w:r>
              <w:t>aunoa</w:t>
            </w:r>
            <w:proofErr w:type="spellEnd"/>
            <w:r>
              <w:t xml:space="preserve"> ma le </w:t>
            </w:r>
            <w:proofErr w:type="spellStart"/>
            <w:r>
              <w:t>faalagolago</w:t>
            </w:r>
            <w:proofErr w:type="spellEnd"/>
            <w:r>
              <w:t xml:space="preserve"> </w:t>
            </w:r>
            <w:proofErr w:type="spellStart"/>
            <w:r>
              <w:t>i</w:t>
            </w:r>
            <w:proofErr w:type="spellEnd"/>
            <w:r>
              <w:t xml:space="preserve"> se </w:t>
            </w:r>
            <w:proofErr w:type="spellStart"/>
            <w:r>
              <w:t>isi</w:t>
            </w:r>
            <w:proofErr w:type="spellEnd"/>
            <w:r>
              <w:t xml:space="preserve"> (work independently).</w:t>
            </w:r>
          </w:p>
        </w:tc>
        <w:tc>
          <w:tcPr>
            <w:tcW w:w="3003" w:type="dxa"/>
            <w:shd w:val="clear" w:color="auto" w:fill="auto"/>
            <w:tcMar>
              <w:top w:w="100" w:type="dxa"/>
              <w:left w:w="100" w:type="dxa"/>
              <w:bottom w:w="100" w:type="dxa"/>
              <w:right w:w="100" w:type="dxa"/>
            </w:tcMar>
          </w:tcPr>
          <w:p w:rsidR="00AF1B55" w:rsidRDefault="007F4E0F">
            <w:pPr>
              <w:spacing w:after="0" w:line="276" w:lineRule="auto"/>
            </w:pPr>
            <w:proofErr w:type="spellStart"/>
            <w:r>
              <w:t>Ia</w:t>
            </w:r>
            <w:proofErr w:type="spellEnd"/>
            <w:r>
              <w:t xml:space="preserve"> </w:t>
            </w:r>
            <w:proofErr w:type="spellStart"/>
            <w:r>
              <w:t>faaleleia</w:t>
            </w:r>
            <w:proofErr w:type="spellEnd"/>
            <w:r>
              <w:t xml:space="preserve"> le </w:t>
            </w:r>
            <w:proofErr w:type="spellStart"/>
            <w:r>
              <w:t>va</w:t>
            </w:r>
            <w:proofErr w:type="spellEnd"/>
            <w:r>
              <w:t xml:space="preserve"> ma </w:t>
            </w:r>
            <w:proofErr w:type="spellStart"/>
            <w:r>
              <w:t>tagata</w:t>
            </w:r>
            <w:proofErr w:type="spellEnd"/>
            <w:r>
              <w:t xml:space="preserve"> e ala </w:t>
            </w:r>
            <w:proofErr w:type="spellStart"/>
            <w:r>
              <w:t>i</w:t>
            </w:r>
            <w:proofErr w:type="spellEnd"/>
            <w:r>
              <w:t xml:space="preserve"> le:</w:t>
            </w:r>
          </w:p>
          <w:p w:rsidR="00AF1B55" w:rsidRDefault="007F4E0F">
            <w:pPr>
              <w:spacing w:after="0" w:line="276" w:lineRule="auto"/>
            </w:pPr>
            <w:proofErr w:type="spellStart"/>
            <w:r>
              <w:t>Tautala</w:t>
            </w:r>
            <w:proofErr w:type="spellEnd"/>
            <w:r>
              <w:t xml:space="preserve"> </w:t>
            </w:r>
            <w:proofErr w:type="spellStart"/>
            <w:r>
              <w:t>faaaloalo</w:t>
            </w:r>
            <w:proofErr w:type="spellEnd"/>
          </w:p>
          <w:p w:rsidR="00AF1B55" w:rsidRDefault="007F4E0F">
            <w:pPr>
              <w:spacing w:after="0" w:line="276" w:lineRule="auto"/>
            </w:pPr>
            <w:proofErr w:type="spellStart"/>
            <w:r>
              <w:t>Amio</w:t>
            </w:r>
            <w:proofErr w:type="spellEnd"/>
            <w:r>
              <w:t xml:space="preserve"> </w:t>
            </w:r>
            <w:proofErr w:type="spellStart"/>
            <w:r>
              <w:t>pulea</w:t>
            </w:r>
            <w:proofErr w:type="spellEnd"/>
            <w:r>
              <w:t>/</w:t>
            </w:r>
            <w:proofErr w:type="spellStart"/>
            <w:r>
              <w:t>faaaloalo</w:t>
            </w:r>
            <w:proofErr w:type="spellEnd"/>
            <w:r>
              <w:t xml:space="preserve"> (</w:t>
            </w:r>
            <w:proofErr w:type="spellStart"/>
            <w:r>
              <w:t>tautala</w:t>
            </w:r>
            <w:proofErr w:type="spellEnd"/>
            <w:r>
              <w:t>/</w:t>
            </w:r>
            <w:proofErr w:type="spellStart"/>
            <w:r>
              <w:t>savali</w:t>
            </w:r>
            <w:proofErr w:type="spellEnd"/>
            <w:r>
              <w:t>)</w:t>
            </w:r>
          </w:p>
        </w:tc>
        <w:tc>
          <w:tcPr>
            <w:tcW w:w="3003" w:type="dxa"/>
            <w:shd w:val="clear" w:color="auto" w:fill="auto"/>
            <w:tcMar>
              <w:top w:w="100" w:type="dxa"/>
              <w:left w:w="100" w:type="dxa"/>
              <w:bottom w:w="100" w:type="dxa"/>
              <w:right w:w="100" w:type="dxa"/>
            </w:tcMar>
          </w:tcPr>
          <w:p w:rsidR="00AF1B55" w:rsidRDefault="007F4E0F">
            <w:pPr>
              <w:spacing w:after="0" w:line="276" w:lineRule="auto"/>
              <w:rPr>
                <w:u w:val="single"/>
              </w:rPr>
            </w:pPr>
            <w:r>
              <w:rPr>
                <w:u w:val="single"/>
              </w:rPr>
              <w:t>Integrity - making good choices</w:t>
            </w:r>
          </w:p>
          <w:p w:rsidR="00AF1B55" w:rsidRDefault="007F4E0F">
            <w:pPr>
              <w:spacing w:after="0" w:line="276" w:lineRule="auto"/>
              <w:rPr>
                <w:u w:val="single"/>
              </w:rPr>
            </w:pPr>
            <w:proofErr w:type="spellStart"/>
            <w:proofErr w:type="gramStart"/>
            <w:r>
              <w:rPr>
                <w:u w:val="single"/>
              </w:rPr>
              <w:t>eg</w:t>
            </w:r>
            <w:proofErr w:type="spellEnd"/>
            <w:proofErr w:type="gramEnd"/>
            <w:r>
              <w:rPr>
                <w:u w:val="single"/>
              </w:rPr>
              <w:t>. honesty</w:t>
            </w:r>
          </w:p>
          <w:p w:rsidR="00AF1B55" w:rsidRDefault="00AF1B55">
            <w:pPr>
              <w:spacing w:after="0" w:line="276" w:lineRule="auto"/>
            </w:pPr>
          </w:p>
          <w:p w:rsidR="00AF1B55" w:rsidRDefault="00AF1B55">
            <w:pPr>
              <w:spacing w:after="0" w:line="276" w:lineRule="auto"/>
            </w:pPr>
          </w:p>
        </w:tc>
      </w:tr>
      <w:tr w:rsidR="00AF1B55">
        <w:trPr>
          <w:trHeight w:val="239"/>
        </w:trPr>
        <w:tc>
          <w:tcPr>
            <w:tcW w:w="3000" w:type="dxa"/>
            <w:shd w:val="clear" w:color="auto" w:fill="auto"/>
            <w:tcMar>
              <w:top w:w="100" w:type="dxa"/>
              <w:left w:w="100" w:type="dxa"/>
              <w:bottom w:w="100" w:type="dxa"/>
              <w:right w:w="100" w:type="dxa"/>
            </w:tcMar>
          </w:tcPr>
          <w:p w:rsidR="00AF1B55" w:rsidRDefault="007F4E0F">
            <w:pPr>
              <w:spacing w:after="0" w:line="276" w:lineRule="auto"/>
              <w:ind w:left="1440" w:hanging="360"/>
            </w:pPr>
            <w:r>
              <w:t>Speak, Read and write fluently in Samoan.</w:t>
            </w:r>
          </w:p>
        </w:tc>
        <w:tc>
          <w:tcPr>
            <w:tcW w:w="6006" w:type="dxa"/>
            <w:gridSpan w:val="2"/>
            <w:shd w:val="clear" w:color="auto" w:fill="auto"/>
            <w:tcMar>
              <w:top w:w="100" w:type="dxa"/>
              <w:left w:w="100" w:type="dxa"/>
              <w:bottom w:w="100" w:type="dxa"/>
              <w:right w:w="100" w:type="dxa"/>
            </w:tcMar>
          </w:tcPr>
          <w:p w:rsidR="00AF1B55" w:rsidRDefault="007F4E0F">
            <w:pPr>
              <w:spacing w:after="0" w:line="276" w:lineRule="auto"/>
              <w:jc w:val="center"/>
            </w:pPr>
            <w:r>
              <w:t xml:space="preserve">Good attitude- </w:t>
            </w:r>
            <w:proofErr w:type="spellStart"/>
            <w:r>
              <w:t>lelei</w:t>
            </w:r>
            <w:proofErr w:type="spellEnd"/>
            <w:r>
              <w:t xml:space="preserve"> le </w:t>
            </w:r>
            <w:proofErr w:type="spellStart"/>
            <w:r>
              <w:t>amio</w:t>
            </w:r>
            <w:proofErr w:type="spellEnd"/>
          </w:p>
        </w:tc>
      </w:tr>
      <w:tr w:rsidR="00AF1B55">
        <w:tc>
          <w:tcPr>
            <w:tcW w:w="3000" w:type="dxa"/>
            <w:shd w:val="clear" w:color="auto" w:fill="auto"/>
            <w:tcMar>
              <w:top w:w="100" w:type="dxa"/>
              <w:left w:w="100" w:type="dxa"/>
              <w:bottom w:w="100" w:type="dxa"/>
              <w:right w:w="100" w:type="dxa"/>
            </w:tcMar>
          </w:tcPr>
          <w:p w:rsidR="00AF1B55" w:rsidRDefault="007F4E0F">
            <w:pPr>
              <w:spacing w:after="0" w:line="276" w:lineRule="auto"/>
            </w:pPr>
            <w:r>
              <w:t xml:space="preserve">Communication skills - ready for High School </w:t>
            </w:r>
          </w:p>
        </w:tc>
        <w:tc>
          <w:tcPr>
            <w:tcW w:w="3003" w:type="dxa"/>
            <w:shd w:val="clear" w:color="auto" w:fill="auto"/>
            <w:tcMar>
              <w:top w:w="100" w:type="dxa"/>
              <w:left w:w="100" w:type="dxa"/>
              <w:bottom w:w="100" w:type="dxa"/>
              <w:right w:w="100" w:type="dxa"/>
            </w:tcMar>
          </w:tcPr>
          <w:p w:rsidR="00AF1B55" w:rsidRDefault="007F4E0F">
            <w:pPr>
              <w:spacing w:after="0" w:line="276" w:lineRule="auto"/>
            </w:pPr>
            <w:r>
              <w:t>Know about their culture, country and identity.</w:t>
            </w:r>
          </w:p>
        </w:tc>
        <w:tc>
          <w:tcPr>
            <w:tcW w:w="3003" w:type="dxa"/>
            <w:shd w:val="clear" w:color="auto" w:fill="auto"/>
            <w:tcMar>
              <w:top w:w="100" w:type="dxa"/>
              <w:left w:w="100" w:type="dxa"/>
              <w:bottom w:w="100" w:type="dxa"/>
              <w:right w:w="100" w:type="dxa"/>
            </w:tcMar>
          </w:tcPr>
          <w:p w:rsidR="00AF1B55" w:rsidRDefault="007F4E0F">
            <w:pPr>
              <w:spacing w:after="0" w:line="276" w:lineRule="auto"/>
            </w:pPr>
            <w:proofErr w:type="spellStart"/>
            <w:r>
              <w:t>Ia</w:t>
            </w:r>
            <w:proofErr w:type="spellEnd"/>
            <w:r>
              <w:t xml:space="preserve"> </w:t>
            </w:r>
            <w:proofErr w:type="spellStart"/>
            <w:r>
              <w:t>mafai</w:t>
            </w:r>
            <w:proofErr w:type="spellEnd"/>
            <w:r>
              <w:t xml:space="preserve"> </w:t>
            </w:r>
            <w:proofErr w:type="spellStart"/>
            <w:r>
              <w:t>ona</w:t>
            </w:r>
            <w:proofErr w:type="spellEnd"/>
            <w:r>
              <w:t xml:space="preserve"> </w:t>
            </w:r>
            <w:proofErr w:type="spellStart"/>
            <w:r>
              <w:t>lototele</w:t>
            </w:r>
            <w:proofErr w:type="spellEnd"/>
            <w:r>
              <w:t xml:space="preserve"> e </w:t>
            </w:r>
            <w:proofErr w:type="spellStart"/>
            <w:r>
              <w:t>fa’aali</w:t>
            </w:r>
            <w:proofErr w:type="spellEnd"/>
            <w:r>
              <w:t xml:space="preserve"> </w:t>
            </w:r>
            <w:proofErr w:type="spellStart"/>
            <w:r>
              <w:t>taleni</w:t>
            </w:r>
            <w:proofErr w:type="spellEnd"/>
            <w:r>
              <w:t xml:space="preserve"> </w:t>
            </w:r>
            <w:proofErr w:type="spellStart"/>
            <w:r>
              <w:t>oloo</w:t>
            </w:r>
            <w:proofErr w:type="spellEnd"/>
            <w:r>
              <w:t xml:space="preserve"> </w:t>
            </w:r>
            <w:proofErr w:type="spellStart"/>
            <w:r>
              <w:t>i</w:t>
            </w:r>
            <w:proofErr w:type="spellEnd"/>
            <w:r>
              <w:t xml:space="preserve"> </w:t>
            </w:r>
            <w:proofErr w:type="spellStart"/>
            <w:r>
              <w:t>ai</w:t>
            </w:r>
            <w:proofErr w:type="spellEnd"/>
            <w:r>
              <w:t xml:space="preserve"> </w:t>
            </w:r>
            <w:proofErr w:type="spellStart"/>
            <w:r>
              <w:t>latou</w:t>
            </w:r>
            <w:proofErr w:type="spellEnd"/>
            <w:r>
              <w:t>.</w:t>
            </w:r>
          </w:p>
        </w:tc>
      </w:tr>
      <w:tr w:rsidR="00AF1B55">
        <w:trPr>
          <w:trHeight w:val="520"/>
        </w:trPr>
        <w:tc>
          <w:tcPr>
            <w:tcW w:w="6003" w:type="dxa"/>
            <w:gridSpan w:val="2"/>
            <w:shd w:val="clear" w:color="auto" w:fill="auto"/>
            <w:tcMar>
              <w:top w:w="100" w:type="dxa"/>
              <w:left w:w="100" w:type="dxa"/>
              <w:bottom w:w="100" w:type="dxa"/>
              <w:right w:w="100" w:type="dxa"/>
            </w:tcMar>
          </w:tcPr>
          <w:p w:rsidR="00AF1B55" w:rsidRDefault="007F4E0F">
            <w:pPr>
              <w:spacing w:after="0" w:line="276" w:lineRule="auto"/>
              <w:ind w:left="1440"/>
            </w:pPr>
            <w:r>
              <w:t>Have inquiry skills and an interest to inquire into our culture and interests</w:t>
            </w:r>
          </w:p>
        </w:tc>
        <w:tc>
          <w:tcPr>
            <w:tcW w:w="3003" w:type="dxa"/>
            <w:shd w:val="clear" w:color="auto" w:fill="auto"/>
            <w:tcMar>
              <w:top w:w="100" w:type="dxa"/>
              <w:left w:w="100" w:type="dxa"/>
              <w:bottom w:w="100" w:type="dxa"/>
              <w:right w:w="100" w:type="dxa"/>
            </w:tcMar>
          </w:tcPr>
          <w:p w:rsidR="00AF1B55" w:rsidRDefault="007F4E0F">
            <w:pPr>
              <w:spacing w:after="0" w:line="276" w:lineRule="auto"/>
            </w:pPr>
            <w:r>
              <w:t>Shining star</w:t>
            </w:r>
          </w:p>
          <w:p w:rsidR="00AF1B55" w:rsidRDefault="007F4E0F">
            <w:pPr>
              <w:spacing w:after="0" w:line="276" w:lineRule="auto"/>
            </w:pPr>
            <w:r>
              <w:t>Shining role models</w:t>
            </w:r>
          </w:p>
        </w:tc>
      </w:tr>
      <w:tr w:rsidR="00AF1B55">
        <w:tc>
          <w:tcPr>
            <w:tcW w:w="3000" w:type="dxa"/>
            <w:shd w:val="clear" w:color="auto" w:fill="auto"/>
            <w:tcMar>
              <w:top w:w="100" w:type="dxa"/>
              <w:left w:w="100" w:type="dxa"/>
              <w:bottom w:w="100" w:type="dxa"/>
              <w:right w:w="100" w:type="dxa"/>
            </w:tcMar>
          </w:tcPr>
          <w:p w:rsidR="00AF1B55" w:rsidRDefault="007F4E0F">
            <w:pPr>
              <w:spacing w:after="0" w:line="276" w:lineRule="auto"/>
            </w:pPr>
            <w:r>
              <w:t>Ensure they have all the skills for High School</w:t>
            </w:r>
          </w:p>
        </w:tc>
        <w:tc>
          <w:tcPr>
            <w:tcW w:w="3003" w:type="dxa"/>
            <w:shd w:val="clear" w:color="auto" w:fill="auto"/>
            <w:tcMar>
              <w:top w:w="100" w:type="dxa"/>
              <w:left w:w="100" w:type="dxa"/>
              <w:bottom w:w="100" w:type="dxa"/>
              <w:right w:w="100" w:type="dxa"/>
            </w:tcMar>
          </w:tcPr>
          <w:p w:rsidR="00AF1B55" w:rsidRDefault="007F4E0F">
            <w:pPr>
              <w:spacing w:after="0" w:line="276" w:lineRule="auto"/>
            </w:pPr>
            <w:r>
              <w:t xml:space="preserve">Confident in their culture and </w:t>
            </w:r>
            <w:proofErr w:type="spellStart"/>
            <w:r>
              <w:t>Gagana</w:t>
            </w:r>
            <w:proofErr w:type="spellEnd"/>
            <w:r>
              <w:t xml:space="preserve"> Samoa</w:t>
            </w:r>
          </w:p>
          <w:p w:rsidR="00AF1B55" w:rsidRDefault="007F4E0F">
            <w:pPr>
              <w:spacing w:after="0" w:line="276" w:lineRule="auto"/>
            </w:pPr>
            <w:proofErr w:type="spellStart"/>
            <w:r>
              <w:t>Faaaloalo</w:t>
            </w:r>
            <w:proofErr w:type="spellEnd"/>
          </w:p>
        </w:tc>
        <w:tc>
          <w:tcPr>
            <w:tcW w:w="3003" w:type="dxa"/>
            <w:shd w:val="clear" w:color="auto" w:fill="auto"/>
            <w:tcMar>
              <w:top w:w="100" w:type="dxa"/>
              <w:left w:w="100" w:type="dxa"/>
              <w:bottom w:w="100" w:type="dxa"/>
              <w:right w:w="100" w:type="dxa"/>
            </w:tcMar>
          </w:tcPr>
          <w:p w:rsidR="00AF1B55" w:rsidRDefault="007F4E0F">
            <w:pPr>
              <w:spacing w:after="0" w:line="276" w:lineRule="auto"/>
            </w:pPr>
            <w:r>
              <w:t>Use their gifts and talents</w:t>
            </w:r>
          </w:p>
        </w:tc>
      </w:tr>
      <w:tr w:rsidR="00AF1B55">
        <w:tc>
          <w:tcPr>
            <w:tcW w:w="3000" w:type="dxa"/>
            <w:shd w:val="clear" w:color="auto" w:fill="auto"/>
            <w:tcMar>
              <w:top w:w="100" w:type="dxa"/>
              <w:left w:w="100" w:type="dxa"/>
              <w:bottom w:w="100" w:type="dxa"/>
              <w:right w:w="100" w:type="dxa"/>
            </w:tcMar>
          </w:tcPr>
          <w:p w:rsidR="00AF1B55" w:rsidRDefault="007F4E0F">
            <w:pPr>
              <w:spacing w:after="0" w:line="276" w:lineRule="auto"/>
            </w:pPr>
            <w:r>
              <w:t xml:space="preserve">Good </w:t>
            </w:r>
            <w:proofErr w:type="spellStart"/>
            <w:r>
              <w:t>all rounder</w:t>
            </w:r>
            <w:proofErr w:type="spellEnd"/>
            <w:r>
              <w:t xml:space="preserve"> students - participation</w:t>
            </w:r>
          </w:p>
        </w:tc>
        <w:tc>
          <w:tcPr>
            <w:tcW w:w="3003" w:type="dxa"/>
            <w:shd w:val="clear" w:color="auto" w:fill="auto"/>
            <w:tcMar>
              <w:top w:w="100" w:type="dxa"/>
              <w:left w:w="100" w:type="dxa"/>
              <w:bottom w:w="100" w:type="dxa"/>
              <w:right w:w="100" w:type="dxa"/>
            </w:tcMar>
          </w:tcPr>
          <w:p w:rsidR="00AF1B55" w:rsidRDefault="007F4E0F">
            <w:pPr>
              <w:spacing w:after="0" w:line="276" w:lineRule="auto"/>
              <w:rPr>
                <w:u w:val="single"/>
              </w:rPr>
            </w:pPr>
            <w:r>
              <w:rPr>
                <w:u w:val="single"/>
              </w:rPr>
              <w:t>Speak basic/fluently in Samoan language</w:t>
            </w:r>
          </w:p>
        </w:tc>
        <w:tc>
          <w:tcPr>
            <w:tcW w:w="3003" w:type="dxa"/>
            <w:shd w:val="clear" w:color="auto" w:fill="auto"/>
            <w:tcMar>
              <w:top w:w="100" w:type="dxa"/>
              <w:left w:w="100" w:type="dxa"/>
              <w:bottom w:w="100" w:type="dxa"/>
              <w:right w:w="100" w:type="dxa"/>
            </w:tcMar>
          </w:tcPr>
          <w:p w:rsidR="00AF1B55" w:rsidRDefault="00AF1B55">
            <w:pPr>
              <w:spacing w:after="0" w:line="276" w:lineRule="auto"/>
            </w:pPr>
          </w:p>
        </w:tc>
      </w:tr>
      <w:tr w:rsidR="00AF1B55">
        <w:trPr>
          <w:trHeight w:val="520"/>
        </w:trPr>
        <w:tc>
          <w:tcPr>
            <w:tcW w:w="3000" w:type="dxa"/>
            <w:shd w:val="clear" w:color="auto" w:fill="auto"/>
            <w:tcMar>
              <w:top w:w="100" w:type="dxa"/>
              <w:left w:w="100" w:type="dxa"/>
              <w:bottom w:w="100" w:type="dxa"/>
              <w:right w:w="100" w:type="dxa"/>
            </w:tcMar>
          </w:tcPr>
          <w:p w:rsidR="00AF1B55" w:rsidRDefault="007F4E0F">
            <w:pPr>
              <w:spacing w:after="0" w:line="276" w:lineRule="auto"/>
            </w:pPr>
            <w:r>
              <w:t>Pass all their tests/exams</w:t>
            </w:r>
          </w:p>
          <w:p w:rsidR="00AF1B55" w:rsidRDefault="007F4E0F">
            <w:pPr>
              <w:spacing w:after="0" w:line="276" w:lineRule="auto"/>
            </w:pPr>
            <w:r>
              <w:t>Achieve all aspects of learning</w:t>
            </w:r>
          </w:p>
        </w:tc>
        <w:tc>
          <w:tcPr>
            <w:tcW w:w="6006" w:type="dxa"/>
            <w:gridSpan w:val="2"/>
            <w:shd w:val="clear" w:color="auto" w:fill="auto"/>
            <w:tcMar>
              <w:top w:w="100" w:type="dxa"/>
              <w:left w:w="100" w:type="dxa"/>
              <w:bottom w:w="100" w:type="dxa"/>
              <w:right w:w="100" w:type="dxa"/>
            </w:tcMar>
          </w:tcPr>
          <w:p w:rsidR="00AF1B55" w:rsidRDefault="007F4E0F">
            <w:pPr>
              <w:spacing w:after="0" w:line="276" w:lineRule="auto"/>
              <w:ind w:left="1440"/>
              <w:jc w:val="center"/>
            </w:pPr>
            <w:r>
              <w:t>Confident leaders in both languages. (Samoan and English).</w:t>
            </w:r>
          </w:p>
          <w:p w:rsidR="00AF1B55" w:rsidRDefault="007F4E0F">
            <w:pPr>
              <w:spacing w:after="0" w:line="276" w:lineRule="auto"/>
              <w:ind w:left="1440"/>
              <w:jc w:val="center"/>
            </w:pPr>
            <w:r>
              <w:t>Strong role models</w:t>
            </w:r>
          </w:p>
        </w:tc>
      </w:tr>
    </w:tbl>
    <w:p w:rsidR="00AF1B55" w:rsidRDefault="007F4E0F">
      <w:pPr>
        <w:tabs>
          <w:tab w:val="left" w:pos="3420"/>
        </w:tabs>
        <w:spacing w:after="0" w:line="276" w:lineRule="auto"/>
        <w:rPr>
          <w:sz w:val="24"/>
          <w:szCs w:val="24"/>
        </w:rPr>
      </w:pPr>
      <w:r>
        <w:t xml:space="preserve">Updated Term 1 2019 - Parent </w:t>
      </w:r>
      <w:proofErr w:type="spellStart"/>
      <w:r>
        <w:t>fono</w:t>
      </w:r>
      <w:proofErr w:type="spellEnd"/>
    </w:p>
    <w:p w:rsidR="00AF1B55" w:rsidRDefault="00AF1B55">
      <w:pPr>
        <w:jc w:val="center"/>
      </w:pPr>
    </w:p>
    <w:p w:rsidR="00AF1B55" w:rsidRDefault="00AF1B55">
      <w:pPr>
        <w:jc w:val="center"/>
      </w:pPr>
    </w:p>
    <w:p w:rsidR="00AF1B55" w:rsidRDefault="00AF1B55">
      <w:pPr>
        <w:jc w:val="center"/>
      </w:pPr>
    </w:p>
    <w:p w:rsidR="00AF1B55" w:rsidRDefault="00AF1B55">
      <w:pPr>
        <w:jc w:val="center"/>
      </w:pPr>
    </w:p>
    <w:p w:rsidR="00AF1B55" w:rsidRDefault="00AF1B55">
      <w:pPr>
        <w:jc w:val="center"/>
      </w:pPr>
    </w:p>
    <w:p w:rsidR="00AF1B55" w:rsidRDefault="00AF1B55">
      <w:pPr>
        <w:jc w:val="center"/>
      </w:pPr>
    </w:p>
    <w:p w:rsidR="00AF1B55" w:rsidRDefault="00AF1B55"/>
    <w:p w:rsidR="00AF1B55" w:rsidRDefault="007F4E0F">
      <w:pPr>
        <w:rPr>
          <w:b/>
          <w:u w:val="single"/>
        </w:rPr>
      </w:pPr>
      <w:proofErr w:type="spellStart"/>
      <w:r>
        <w:rPr>
          <w:b/>
          <w:u w:val="single"/>
        </w:rPr>
        <w:lastRenderedPageBreak/>
        <w:t>Tautua</w:t>
      </w:r>
      <w:proofErr w:type="spellEnd"/>
      <w:r>
        <w:rPr>
          <w:b/>
          <w:u w:val="single"/>
        </w:rPr>
        <w:t xml:space="preserve"> Mo Tupulaga Programmes</w:t>
      </w:r>
    </w:p>
    <w:p w:rsidR="00AF1B55" w:rsidRDefault="007F4E0F">
      <w:r>
        <w:t xml:space="preserve">All </w:t>
      </w:r>
      <w:proofErr w:type="spellStart"/>
      <w:r>
        <w:t>Tautua</w:t>
      </w:r>
      <w:proofErr w:type="spellEnd"/>
      <w:r>
        <w:t xml:space="preserve"> Mo Tupulaga teaching and learning programmes are guided by the </w:t>
      </w:r>
      <w:r>
        <w:rPr>
          <w:b/>
          <w:i/>
        </w:rPr>
        <w:t>New Zealand Curriculum</w:t>
      </w:r>
      <w:r>
        <w:t xml:space="preserve"> and </w:t>
      </w:r>
      <w:proofErr w:type="spellStart"/>
      <w:r>
        <w:rPr>
          <w:b/>
          <w:i/>
        </w:rPr>
        <w:t>Ta’iala</w:t>
      </w:r>
      <w:proofErr w:type="spellEnd"/>
      <w:r>
        <w:rPr>
          <w:b/>
          <w:i/>
        </w:rPr>
        <w:t xml:space="preserve"> o le </w:t>
      </w:r>
      <w:proofErr w:type="spellStart"/>
      <w:r>
        <w:rPr>
          <w:b/>
          <w:i/>
        </w:rPr>
        <w:t>Gagana</w:t>
      </w:r>
      <w:proofErr w:type="spellEnd"/>
      <w:r>
        <w:rPr>
          <w:b/>
          <w:i/>
        </w:rPr>
        <w:t xml:space="preserve"> Samoa</w:t>
      </w:r>
      <w:r>
        <w:t xml:space="preserve"> documents. The teaching and learning of </w:t>
      </w:r>
      <w:proofErr w:type="spellStart"/>
      <w:r>
        <w:t>FaaSamoa</w:t>
      </w:r>
      <w:proofErr w:type="spellEnd"/>
      <w:r>
        <w:t xml:space="preserve"> in the areas of </w:t>
      </w:r>
      <w:proofErr w:type="spellStart"/>
      <w:r>
        <w:t>Feiloaiga</w:t>
      </w:r>
      <w:proofErr w:type="spellEnd"/>
      <w:r>
        <w:t xml:space="preserve"> (communication), </w:t>
      </w:r>
      <w:proofErr w:type="spellStart"/>
      <w:r>
        <w:t>Fa’a</w:t>
      </w:r>
      <w:proofErr w:type="spellEnd"/>
      <w:r>
        <w:t xml:space="preserve"> </w:t>
      </w:r>
      <w:proofErr w:type="spellStart"/>
      <w:r>
        <w:t>Aganu’u</w:t>
      </w:r>
      <w:proofErr w:type="spellEnd"/>
      <w:r>
        <w:t xml:space="preserve"> (culture), </w:t>
      </w:r>
      <w:proofErr w:type="spellStart"/>
      <w:proofErr w:type="gramStart"/>
      <w:r>
        <w:t>Fa’aaloalo</w:t>
      </w:r>
      <w:proofErr w:type="spellEnd"/>
      <w:proofErr w:type="gramEnd"/>
      <w:r>
        <w:t xml:space="preserve"> (respect) are integrated into our learning programmes.</w:t>
      </w:r>
    </w:p>
    <w:p w:rsidR="00AF1B55" w:rsidRDefault="007F4E0F">
      <w:r>
        <w:t>Our programmes include the teaching of:</w:t>
      </w:r>
    </w:p>
    <w:p w:rsidR="00AF1B55" w:rsidRDefault="007F4E0F">
      <w:pPr>
        <w:numPr>
          <w:ilvl w:val="0"/>
          <w:numId w:val="3"/>
        </w:numPr>
        <w:pBdr>
          <w:top w:val="nil"/>
          <w:left w:val="nil"/>
          <w:bottom w:val="nil"/>
          <w:right w:val="nil"/>
          <w:between w:val="nil"/>
        </w:pBdr>
        <w:spacing w:after="0"/>
      </w:pPr>
      <w:r>
        <w:rPr>
          <w:color w:val="000000"/>
        </w:rPr>
        <w:t xml:space="preserve">English </w:t>
      </w:r>
      <w:r>
        <w:rPr>
          <w:color w:val="000000"/>
        </w:rPr>
        <w:t>(Reading, Writing, Speaking, Listening, Visualising)</w:t>
      </w:r>
    </w:p>
    <w:p w:rsidR="00AF1B55" w:rsidRDefault="007F4E0F">
      <w:pPr>
        <w:numPr>
          <w:ilvl w:val="0"/>
          <w:numId w:val="3"/>
        </w:numPr>
        <w:pBdr>
          <w:top w:val="nil"/>
          <w:left w:val="nil"/>
          <w:bottom w:val="nil"/>
          <w:right w:val="nil"/>
          <w:between w:val="nil"/>
        </w:pBdr>
        <w:spacing w:after="0"/>
      </w:pPr>
      <w:r>
        <w:rPr>
          <w:color w:val="000000"/>
        </w:rPr>
        <w:t>Mathematics</w:t>
      </w:r>
    </w:p>
    <w:p w:rsidR="00AF1B55" w:rsidRDefault="007F4E0F">
      <w:pPr>
        <w:numPr>
          <w:ilvl w:val="0"/>
          <w:numId w:val="3"/>
        </w:numPr>
        <w:pBdr>
          <w:top w:val="nil"/>
          <w:left w:val="nil"/>
          <w:bottom w:val="nil"/>
          <w:right w:val="nil"/>
          <w:between w:val="nil"/>
        </w:pBdr>
        <w:spacing w:after="0"/>
      </w:pPr>
      <w:r>
        <w:rPr>
          <w:color w:val="000000"/>
        </w:rPr>
        <w:t>Science</w:t>
      </w:r>
    </w:p>
    <w:p w:rsidR="00AF1B55" w:rsidRDefault="007F4E0F">
      <w:pPr>
        <w:numPr>
          <w:ilvl w:val="0"/>
          <w:numId w:val="3"/>
        </w:numPr>
        <w:pBdr>
          <w:top w:val="nil"/>
          <w:left w:val="nil"/>
          <w:bottom w:val="nil"/>
          <w:right w:val="nil"/>
          <w:between w:val="nil"/>
        </w:pBdr>
        <w:spacing w:after="0"/>
      </w:pPr>
      <w:r>
        <w:rPr>
          <w:color w:val="000000"/>
        </w:rPr>
        <w:t>Social sciences</w:t>
      </w:r>
    </w:p>
    <w:p w:rsidR="00AF1B55" w:rsidRDefault="007F4E0F">
      <w:pPr>
        <w:numPr>
          <w:ilvl w:val="0"/>
          <w:numId w:val="3"/>
        </w:numPr>
        <w:pBdr>
          <w:top w:val="nil"/>
          <w:left w:val="nil"/>
          <w:bottom w:val="nil"/>
          <w:right w:val="nil"/>
          <w:between w:val="nil"/>
        </w:pBdr>
        <w:spacing w:after="0"/>
      </w:pPr>
      <w:r>
        <w:rPr>
          <w:color w:val="000000"/>
        </w:rPr>
        <w:t>Technology</w:t>
      </w:r>
    </w:p>
    <w:p w:rsidR="00AF1B55" w:rsidRDefault="007F4E0F">
      <w:pPr>
        <w:numPr>
          <w:ilvl w:val="0"/>
          <w:numId w:val="3"/>
        </w:numPr>
        <w:pBdr>
          <w:top w:val="nil"/>
          <w:left w:val="nil"/>
          <w:bottom w:val="nil"/>
          <w:right w:val="nil"/>
          <w:between w:val="nil"/>
        </w:pBdr>
        <w:spacing w:after="0"/>
      </w:pPr>
      <w:r>
        <w:rPr>
          <w:color w:val="000000"/>
        </w:rPr>
        <w:t>Health &amp; P.E</w:t>
      </w:r>
    </w:p>
    <w:p w:rsidR="00AF1B55" w:rsidRDefault="007F4E0F">
      <w:pPr>
        <w:numPr>
          <w:ilvl w:val="0"/>
          <w:numId w:val="3"/>
        </w:numPr>
        <w:pBdr>
          <w:top w:val="nil"/>
          <w:left w:val="nil"/>
          <w:bottom w:val="nil"/>
          <w:right w:val="nil"/>
          <w:between w:val="nil"/>
        </w:pBdr>
        <w:spacing w:after="0"/>
      </w:pPr>
      <w:r>
        <w:rPr>
          <w:color w:val="000000"/>
        </w:rPr>
        <w:t>The Arts (visual, music, drama, dance)</w:t>
      </w:r>
    </w:p>
    <w:p w:rsidR="00AF1B55" w:rsidRDefault="007F4E0F">
      <w:pPr>
        <w:numPr>
          <w:ilvl w:val="0"/>
          <w:numId w:val="3"/>
        </w:numPr>
        <w:pBdr>
          <w:top w:val="nil"/>
          <w:left w:val="nil"/>
          <w:bottom w:val="nil"/>
          <w:right w:val="nil"/>
          <w:between w:val="nil"/>
        </w:pBdr>
        <w:spacing w:after="0"/>
      </w:pPr>
      <w:r>
        <w:rPr>
          <w:color w:val="000000"/>
        </w:rPr>
        <w:t>Samoa</w:t>
      </w:r>
    </w:p>
    <w:p w:rsidR="00AF1B55" w:rsidRDefault="007F4E0F">
      <w:pPr>
        <w:numPr>
          <w:ilvl w:val="0"/>
          <w:numId w:val="3"/>
        </w:numPr>
        <w:pBdr>
          <w:top w:val="nil"/>
          <w:left w:val="nil"/>
          <w:bottom w:val="nil"/>
          <w:right w:val="nil"/>
          <w:between w:val="nil"/>
        </w:pBdr>
      </w:pPr>
      <w:r>
        <w:rPr>
          <w:color w:val="000000"/>
        </w:rPr>
        <w:t>Maori (through topic inquiries)</w:t>
      </w:r>
    </w:p>
    <w:p w:rsidR="00AF1B55" w:rsidRDefault="007F4E0F">
      <w:r>
        <w:t>In Year 1, the Samoan language is used predominantly in delivering the curriculum to students. Students in their first year learn to speak, read and write in Samoan with some use of English to ensure students are exposed to the academic language in both la</w:t>
      </w:r>
      <w:r>
        <w:t>nguages. As students enter Year 2, students learn to transfer their Samoan literacy skills developed in Year 1, when learning literacy in English (speaking, reading and writing). As students move up in levels, both English and Samoan are used by our teache</w:t>
      </w:r>
      <w:r>
        <w:t>rs to teach all areas of the NZ Curriculum to further develop the language, particularly in furthering students’ knowledge of the academic language in both languages.</w:t>
      </w:r>
    </w:p>
    <w:p w:rsidR="00AF1B55" w:rsidRDefault="007F4E0F">
      <w:r>
        <w:t xml:space="preserve">Students in </w:t>
      </w:r>
      <w:proofErr w:type="spellStart"/>
      <w:r>
        <w:t>Tautua</w:t>
      </w:r>
      <w:proofErr w:type="spellEnd"/>
      <w:r>
        <w:t xml:space="preserve"> Mo Tupulaga are supported to reach their full potential in all areas o</w:t>
      </w:r>
      <w:r>
        <w:t xml:space="preserve">f their learning. We have had many successes over the years where student learning is recognised beyond the classroom, with students winning school awards at junior and senior prize giving for academic, sporting, participation in school life, and attitude </w:t>
      </w:r>
      <w:r>
        <w:t xml:space="preserve">in school. Other student successes include sporting achievements such as winning Auckland schools volleyball championships, being selected to represent our school in our most prestigious sports AIMS team, as well being selected in rep teams.  We are proud </w:t>
      </w:r>
      <w:r>
        <w:t xml:space="preserve">to also say that we have students from our unit whose leadership skills have led them to become Head Girls at their chosen high schools. Be ensured that your child will leave </w:t>
      </w:r>
      <w:proofErr w:type="spellStart"/>
      <w:r>
        <w:t>Tautua</w:t>
      </w:r>
      <w:proofErr w:type="spellEnd"/>
      <w:r>
        <w:t xml:space="preserve"> Mo Tupulaga well equipped for high school.  </w:t>
      </w:r>
    </w:p>
    <w:p w:rsidR="00AF1B55" w:rsidRDefault="007F4E0F">
      <w:proofErr w:type="spellStart"/>
      <w:r>
        <w:t>Tautua</w:t>
      </w:r>
      <w:proofErr w:type="spellEnd"/>
      <w:r>
        <w:t xml:space="preserve"> </w:t>
      </w:r>
      <w:proofErr w:type="spellStart"/>
      <w:r>
        <w:t>mo</w:t>
      </w:r>
      <w:proofErr w:type="spellEnd"/>
      <w:r>
        <w:t xml:space="preserve"> Tupulaga include th</w:t>
      </w:r>
      <w:r>
        <w:t xml:space="preserve">e learning of </w:t>
      </w:r>
      <w:proofErr w:type="spellStart"/>
      <w:r>
        <w:t>Te</w:t>
      </w:r>
      <w:proofErr w:type="spellEnd"/>
      <w:r>
        <w:t xml:space="preserve"> Reo in our programmes in various ways. This includes  learning and experiencing </w:t>
      </w:r>
      <w:proofErr w:type="spellStart"/>
      <w:r>
        <w:t>Tikanga</w:t>
      </w:r>
      <w:proofErr w:type="spellEnd"/>
      <w:r>
        <w:t xml:space="preserve"> Maori through their participation in school </w:t>
      </w:r>
      <w:proofErr w:type="spellStart"/>
      <w:r>
        <w:t>powhiri</w:t>
      </w:r>
      <w:proofErr w:type="spellEnd"/>
      <w:r>
        <w:t xml:space="preserve"> and </w:t>
      </w:r>
      <w:proofErr w:type="spellStart"/>
      <w:r>
        <w:t>whakatau</w:t>
      </w:r>
      <w:proofErr w:type="spellEnd"/>
      <w:r>
        <w:t xml:space="preserve">; </w:t>
      </w:r>
      <w:proofErr w:type="spellStart"/>
      <w:r>
        <w:t>whaka</w:t>
      </w:r>
      <w:proofErr w:type="spellEnd"/>
      <w:r>
        <w:t xml:space="preserve"> </w:t>
      </w:r>
      <w:proofErr w:type="spellStart"/>
      <w:r>
        <w:t>whanaungatanga</w:t>
      </w:r>
      <w:proofErr w:type="spellEnd"/>
      <w:r>
        <w:t xml:space="preserve"> through our Maori, mainstream and Room 2 junior classes particip</w:t>
      </w:r>
      <w:r>
        <w:t xml:space="preserve">ating in shared learning; learning and participating in school chants and songs for </w:t>
      </w:r>
      <w:proofErr w:type="spellStart"/>
      <w:r>
        <w:t>Powhiri</w:t>
      </w:r>
      <w:proofErr w:type="spellEnd"/>
      <w:r>
        <w:t xml:space="preserve">; learning our school </w:t>
      </w:r>
      <w:proofErr w:type="spellStart"/>
      <w:r>
        <w:t>karakia</w:t>
      </w:r>
      <w:proofErr w:type="spellEnd"/>
      <w:r>
        <w:t xml:space="preserve">; Year 8 </w:t>
      </w:r>
      <w:proofErr w:type="spellStart"/>
      <w:r>
        <w:t>Te</w:t>
      </w:r>
      <w:proofErr w:type="spellEnd"/>
      <w:r>
        <w:t xml:space="preserve"> Whanau </w:t>
      </w:r>
      <w:proofErr w:type="spellStart"/>
      <w:r>
        <w:t>Awhina</w:t>
      </w:r>
      <w:proofErr w:type="spellEnd"/>
      <w:r>
        <w:t xml:space="preserve"> and </w:t>
      </w:r>
      <w:proofErr w:type="spellStart"/>
      <w:r>
        <w:t>Tautua</w:t>
      </w:r>
      <w:proofErr w:type="spellEnd"/>
      <w:r>
        <w:t xml:space="preserve"> Mo Tupulaga camp experiences – culture exchange; and through inquiry studies where the perspectives</w:t>
      </w:r>
      <w:r>
        <w:t xml:space="preserve"> of Maori and Samoa are inquired into first before looking at the universal understanding traditionally taught in our schools.  </w:t>
      </w:r>
    </w:p>
    <w:p w:rsidR="00AF1B55" w:rsidRDefault="007F4E0F">
      <w:pPr>
        <w:spacing w:after="0" w:line="240" w:lineRule="auto"/>
      </w:pPr>
      <w:r>
        <w:rPr>
          <w:noProof/>
          <w:lang w:val="en-US"/>
        </w:rPr>
        <w:drawing>
          <wp:anchor distT="0" distB="0" distL="0" distR="0" simplePos="0" relativeHeight="251660288" behindDoc="1" locked="0" layoutInCell="1" hidden="0" allowOverlap="1">
            <wp:simplePos x="0" y="0"/>
            <wp:positionH relativeFrom="column">
              <wp:posOffset>0</wp:posOffset>
            </wp:positionH>
            <wp:positionV relativeFrom="paragraph">
              <wp:posOffset>-634</wp:posOffset>
            </wp:positionV>
            <wp:extent cx="5730848" cy="1376342"/>
            <wp:effectExtent l="0" t="0" r="0" b="0"/>
            <wp:wrapNone/>
            <wp:docPr id="26" name="image2.jpg" descr="\\cloud.school.nz\CPS$\users\home\staff\CPS_tasil\Documents\My Pictures\2022\tupulaga\leadership2.jpg"/>
            <wp:cNvGraphicFramePr/>
            <a:graphic xmlns:a="http://schemas.openxmlformats.org/drawingml/2006/main">
              <a:graphicData uri="http://schemas.openxmlformats.org/drawingml/2006/picture">
                <pic:pic xmlns:pic="http://schemas.openxmlformats.org/drawingml/2006/picture">
                  <pic:nvPicPr>
                    <pic:cNvPr id="0" name="image2.jpg" descr="\\cloud.school.nz\CPS$\users\home\staff\CPS_tasil\Documents\My Pictures\2022\tupulaga\leadership2.jpg"/>
                    <pic:cNvPicPr preferRelativeResize="0"/>
                  </pic:nvPicPr>
                  <pic:blipFill>
                    <a:blip r:embed="rId18"/>
                    <a:srcRect/>
                    <a:stretch>
                      <a:fillRect/>
                    </a:stretch>
                  </pic:blipFill>
                  <pic:spPr>
                    <a:xfrm>
                      <a:off x="0" y="0"/>
                      <a:ext cx="5730848" cy="1376342"/>
                    </a:xfrm>
                    <a:prstGeom prst="rect">
                      <a:avLst/>
                    </a:prstGeom>
                    <a:ln/>
                  </pic:spPr>
                </pic:pic>
              </a:graphicData>
            </a:graphic>
          </wp:anchor>
        </w:drawing>
      </w:r>
    </w:p>
    <w:p w:rsidR="00AF1B55" w:rsidRDefault="00AF1B55">
      <w:pPr>
        <w:spacing w:after="0" w:line="240" w:lineRule="auto"/>
      </w:pPr>
    </w:p>
    <w:p w:rsidR="00AF1B55" w:rsidRDefault="00AF1B55">
      <w:pPr>
        <w:spacing w:after="0" w:line="240" w:lineRule="auto"/>
      </w:pPr>
    </w:p>
    <w:p w:rsidR="00AF1B55" w:rsidRDefault="00AF1B55">
      <w:pPr>
        <w:spacing w:after="0" w:line="240" w:lineRule="auto"/>
      </w:pPr>
    </w:p>
    <w:p w:rsidR="00AF1B55" w:rsidRDefault="00AF1B55">
      <w:pPr>
        <w:spacing w:after="0" w:line="240" w:lineRule="auto"/>
      </w:pPr>
    </w:p>
    <w:p w:rsidR="00AF1B55" w:rsidRDefault="00AF1B55">
      <w:pPr>
        <w:spacing w:after="0" w:line="240" w:lineRule="auto"/>
      </w:pPr>
    </w:p>
    <w:p w:rsidR="00AF1B55" w:rsidRDefault="00AF1B55">
      <w:pPr>
        <w:spacing w:after="0" w:line="240" w:lineRule="auto"/>
      </w:pPr>
    </w:p>
    <w:p w:rsidR="00AF1B55" w:rsidRDefault="007F4E0F">
      <w:pPr>
        <w:spacing w:after="0" w:line="240" w:lineRule="auto"/>
      </w:pPr>
      <w:r>
        <w:t>Outside educational agencies are sometimes used to either enrich our programmes or provide specialised learning experie</w:t>
      </w:r>
      <w:r>
        <w:t xml:space="preserve">nces to our students in various areas of their curriculum learning such as: </w:t>
      </w:r>
    </w:p>
    <w:p w:rsidR="00AF1B55" w:rsidRDefault="007F4E0F">
      <w:pPr>
        <w:spacing w:after="0" w:line="240" w:lineRule="auto"/>
      </w:pPr>
      <w:r>
        <w:t xml:space="preserve">Key competencies – </w:t>
      </w:r>
      <w:proofErr w:type="spellStart"/>
      <w:r>
        <w:t>Kiwican</w:t>
      </w:r>
      <w:proofErr w:type="spellEnd"/>
      <w:r>
        <w:t xml:space="preserve"> lessons conducted by our in school </w:t>
      </w:r>
      <w:proofErr w:type="spellStart"/>
      <w:r>
        <w:t>Kiwican</w:t>
      </w:r>
      <w:proofErr w:type="spellEnd"/>
      <w:r>
        <w:t xml:space="preserve"> team; </w:t>
      </w:r>
    </w:p>
    <w:p w:rsidR="00AF1B55" w:rsidRDefault="007F4E0F">
      <w:pPr>
        <w:spacing w:after="0" w:line="240" w:lineRule="auto"/>
      </w:pPr>
      <w:r>
        <w:t>Health &amp; P.E – Swim classes at our local pool and lessons in cricket, soccer and basketball; puberty c</w:t>
      </w:r>
      <w:r>
        <w:t xml:space="preserve">lasses; </w:t>
      </w:r>
    </w:p>
    <w:p w:rsidR="00AF1B55" w:rsidRDefault="007F4E0F">
      <w:pPr>
        <w:spacing w:after="0" w:line="240" w:lineRule="auto"/>
      </w:pPr>
      <w:r>
        <w:t xml:space="preserve">Arts – ballet lessons; </w:t>
      </w:r>
    </w:p>
    <w:p w:rsidR="00AF1B55" w:rsidRDefault="007F4E0F">
      <w:pPr>
        <w:spacing w:after="0" w:line="240" w:lineRule="auto"/>
      </w:pPr>
      <w:r>
        <w:t xml:space="preserve">Maths – maths fair; </w:t>
      </w:r>
    </w:p>
    <w:p w:rsidR="00AF1B55" w:rsidRDefault="007F4E0F">
      <w:pPr>
        <w:spacing w:after="0" w:line="240" w:lineRule="auto"/>
      </w:pPr>
      <w:r>
        <w:t xml:space="preserve">Science – Vector &amp; Science van visits </w:t>
      </w:r>
    </w:p>
    <w:p w:rsidR="00AF1B55" w:rsidRDefault="007F4E0F">
      <w:pPr>
        <w:spacing w:after="0" w:line="240" w:lineRule="auto"/>
      </w:pPr>
      <w:r>
        <w:t xml:space="preserve">Inquiry topics  - Civil Defence and Emergency services visits that teach how to be safe crossing the road and keeping ourselves safe at home. </w:t>
      </w:r>
    </w:p>
    <w:p w:rsidR="00AF1B55" w:rsidRDefault="007F4E0F">
      <w:pPr>
        <w:spacing w:after="0" w:line="240" w:lineRule="auto"/>
      </w:pPr>
      <w:r>
        <w:t xml:space="preserve">Parents and members </w:t>
      </w:r>
      <w:r>
        <w:t>of our community are also invited to help share their expertise in some of the inquiry topics covered in our classes.</w:t>
      </w:r>
    </w:p>
    <w:p w:rsidR="00AF1B55" w:rsidRDefault="00AF1B55">
      <w:pPr>
        <w:spacing w:after="0" w:line="240" w:lineRule="auto"/>
      </w:pPr>
    </w:p>
    <w:p w:rsidR="00AF1B55" w:rsidRDefault="007F4E0F">
      <w:r>
        <w:t xml:space="preserve">As well as providing these agencies to support student learning, our teachers also plan to expose students to experiences outside of the </w:t>
      </w:r>
      <w:r>
        <w:t>classroom (EOTC).  Teachers plan EOTC trips to help engage our students in their learning, enhance what they are already learning in class, and provide students with experiences they wouldn’t usually be exposed to. Students are able to see their learning i</w:t>
      </w:r>
      <w:r>
        <w:t xml:space="preserve">n action in the real world. </w:t>
      </w:r>
    </w:p>
    <w:p w:rsidR="00AF1B55" w:rsidRDefault="007F4E0F">
      <w:r>
        <w:t xml:space="preserve">A definite highlight for our year eights is a camp they participate in every year with Year 8s from </w:t>
      </w:r>
      <w:proofErr w:type="spellStart"/>
      <w:r>
        <w:t>Te</w:t>
      </w:r>
      <w:proofErr w:type="spellEnd"/>
      <w:r>
        <w:t xml:space="preserve"> Whanau </w:t>
      </w:r>
      <w:proofErr w:type="spellStart"/>
      <w:r>
        <w:t>Awhina</w:t>
      </w:r>
      <w:proofErr w:type="spellEnd"/>
      <w:r>
        <w:t xml:space="preserve"> (Maori bilingual). This rich cultural exchange experience fosters an understanding between our two cultures, d</w:t>
      </w:r>
      <w:r>
        <w:t xml:space="preserve">evelops life and leadership skills, exposes students to new experiences, and helps strengthen the relationships between the seniors of our two units. </w:t>
      </w:r>
    </w:p>
    <w:p w:rsidR="00AF1B55" w:rsidRDefault="007F4E0F">
      <w:r>
        <w:rPr>
          <w:noProof/>
          <w:lang w:val="en-US"/>
        </w:rPr>
        <w:drawing>
          <wp:anchor distT="0" distB="0" distL="0" distR="0" simplePos="0" relativeHeight="251661312" behindDoc="1" locked="0" layoutInCell="1" hidden="0" allowOverlap="1">
            <wp:simplePos x="0" y="0"/>
            <wp:positionH relativeFrom="column">
              <wp:posOffset>-115743</wp:posOffset>
            </wp:positionH>
            <wp:positionV relativeFrom="paragraph">
              <wp:posOffset>294802</wp:posOffset>
            </wp:positionV>
            <wp:extent cx="3317132" cy="1866808"/>
            <wp:effectExtent l="0" t="0" r="0" b="0"/>
            <wp:wrapNone/>
            <wp:docPr id="28" name="image6.jpg" descr="\\cloud.school.nz\CPS$\users\home\staff\CPS_tasil\Documents\My Pictures\2022\tupulaga\maori.jpg"/>
            <wp:cNvGraphicFramePr/>
            <a:graphic xmlns:a="http://schemas.openxmlformats.org/drawingml/2006/main">
              <a:graphicData uri="http://schemas.openxmlformats.org/drawingml/2006/picture">
                <pic:pic xmlns:pic="http://schemas.openxmlformats.org/drawingml/2006/picture">
                  <pic:nvPicPr>
                    <pic:cNvPr id="0" name="image6.jpg" descr="\\cloud.school.nz\CPS$\users\home\staff\CPS_tasil\Documents\My Pictures\2022\tupulaga\maori.jpg"/>
                    <pic:cNvPicPr preferRelativeResize="0"/>
                  </pic:nvPicPr>
                  <pic:blipFill>
                    <a:blip r:embed="rId19"/>
                    <a:srcRect/>
                    <a:stretch>
                      <a:fillRect/>
                    </a:stretch>
                  </pic:blipFill>
                  <pic:spPr>
                    <a:xfrm>
                      <a:off x="0" y="0"/>
                      <a:ext cx="3317132" cy="1866808"/>
                    </a:xfrm>
                    <a:prstGeom prst="rect">
                      <a:avLst/>
                    </a:prstGeom>
                    <a:ln/>
                  </pic:spPr>
                </pic:pic>
              </a:graphicData>
            </a:graphic>
          </wp:anchor>
        </w:drawing>
      </w:r>
    </w:p>
    <w:p w:rsidR="00AF1B55" w:rsidRDefault="00AF1B55"/>
    <w:p w:rsidR="00AF1B55" w:rsidRDefault="007F4E0F">
      <w:r>
        <w:rPr>
          <w:noProof/>
          <w:lang w:val="en-US"/>
        </w:rPr>
        <w:drawing>
          <wp:anchor distT="0" distB="0" distL="0" distR="0" simplePos="0" relativeHeight="251662336" behindDoc="1" locked="0" layoutInCell="1" hidden="0" allowOverlap="1">
            <wp:simplePos x="0" y="0"/>
            <wp:positionH relativeFrom="column">
              <wp:posOffset>3197860</wp:posOffset>
            </wp:positionH>
            <wp:positionV relativeFrom="paragraph">
              <wp:posOffset>-1904</wp:posOffset>
            </wp:positionV>
            <wp:extent cx="3141980" cy="1539240"/>
            <wp:effectExtent l="0" t="0" r="0" b="0"/>
            <wp:wrapNone/>
            <wp:docPr id="24" name="image3.jpg" descr="\\cloud.school.nz\CPS$\users\home\staff\CPS_tasil\Documents\My Pictures\2022\tupulaga\snow.jpg"/>
            <wp:cNvGraphicFramePr/>
            <a:graphic xmlns:a="http://schemas.openxmlformats.org/drawingml/2006/main">
              <a:graphicData uri="http://schemas.openxmlformats.org/drawingml/2006/picture">
                <pic:pic xmlns:pic="http://schemas.openxmlformats.org/drawingml/2006/picture">
                  <pic:nvPicPr>
                    <pic:cNvPr id="0" name="image3.jpg" descr="\\cloud.school.nz\CPS$\users\home\staff\CPS_tasil\Documents\My Pictures\2022\tupulaga\snow.jpg"/>
                    <pic:cNvPicPr preferRelativeResize="0"/>
                  </pic:nvPicPr>
                  <pic:blipFill>
                    <a:blip r:embed="rId20"/>
                    <a:srcRect/>
                    <a:stretch>
                      <a:fillRect/>
                    </a:stretch>
                  </pic:blipFill>
                  <pic:spPr>
                    <a:xfrm>
                      <a:off x="0" y="0"/>
                      <a:ext cx="3141980" cy="1539240"/>
                    </a:xfrm>
                    <a:prstGeom prst="rect">
                      <a:avLst/>
                    </a:prstGeom>
                    <a:ln/>
                  </pic:spPr>
                </pic:pic>
              </a:graphicData>
            </a:graphic>
          </wp:anchor>
        </w:drawing>
      </w:r>
    </w:p>
    <w:p w:rsidR="00AF1B55" w:rsidRDefault="00AF1B55"/>
    <w:p w:rsidR="00AF1B55" w:rsidRDefault="00AF1B55"/>
    <w:p w:rsidR="00AF1B55" w:rsidRDefault="00AF1B55"/>
    <w:p w:rsidR="00AF1B55" w:rsidRDefault="00AF1B55"/>
    <w:p w:rsidR="00AF1B55" w:rsidRDefault="00AF1B55"/>
    <w:p w:rsidR="00AF1B55" w:rsidRDefault="00AF1B55"/>
    <w:p w:rsidR="00AF1B55" w:rsidRDefault="00AF1B55"/>
    <w:p w:rsidR="00AF1B55" w:rsidRDefault="007F4E0F">
      <w:r>
        <w:t xml:space="preserve">Teachers in </w:t>
      </w:r>
      <w:proofErr w:type="spellStart"/>
      <w:r>
        <w:t>Tautua</w:t>
      </w:r>
      <w:proofErr w:type="spellEnd"/>
      <w:r>
        <w:t xml:space="preserve"> Mo Tupulaga are committed to providing our students with quality teaching and learning experiences. We believe that learning never ends no matter how old you are and there are always ways to improve ourselves professionally. Teachers in </w:t>
      </w:r>
      <w:proofErr w:type="spellStart"/>
      <w:r>
        <w:t>Tautua</w:t>
      </w:r>
      <w:proofErr w:type="spellEnd"/>
      <w:r>
        <w:t xml:space="preserve"> Mo Tupulaga use team inquiry discussions, to support each other in inquiring into our teaching practices so as to improve ourselves as professionals and in turn improve student outcomes for our students. </w:t>
      </w:r>
    </w:p>
    <w:p w:rsidR="00AF1B55" w:rsidRDefault="00AF1B55">
      <w:pPr>
        <w:rPr>
          <w:b/>
          <w:u w:val="single"/>
        </w:rPr>
      </w:pPr>
    </w:p>
    <w:p w:rsidR="00AF1B55" w:rsidRDefault="00AF1B55">
      <w:pPr>
        <w:rPr>
          <w:b/>
          <w:u w:val="single"/>
        </w:rPr>
      </w:pPr>
    </w:p>
    <w:p w:rsidR="00AF1B55" w:rsidRDefault="00AF1B55">
      <w:pPr>
        <w:rPr>
          <w:b/>
          <w:u w:val="single"/>
        </w:rPr>
      </w:pPr>
    </w:p>
    <w:p w:rsidR="00AF1B55" w:rsidRDefault="00AF1B55">
      <w:pPr>
        <w:rPr>
          <w:b/>
          <w:u w:val="single"/>
        </w:rPr>
      </w:pPr>
    </w:p>
    <w:p w:rsidR="00AF1B55" w:rsidRDefault="007F4E0F">
      <w:pPr>
        <w:rPr>
          <w:b/>
          <w:u w:val="single"/>
        </w:rPr>
      </w:pPr>
      <w:r>
        <w:rPr>
          <w:noProof/>
          <w:lang w:val="en-US"/>
        </w:rPr>
        <w:drawing>
          <wp:anchor distT="0" distB="0" distL="0" distR="0" simplePos="0" relativeHeight="251663360" behindDoc="1" locked="0" layoutInCell="1" hidden="0" allowOverlap="1">
            <wp:simplePos x="0" y="0"/>
            <wp:positionH relativeFrom="column">
              <wp:posOffset>0</wp:posOffset>
            </wp:positionH>
            <wp:positionV relativeFrom="paragraph">
              <wp:posOffset>-359921</wp:posOffset>
            </wp:positionV>
            <wp:extent cx="6354691" cy="1515528"/>
            <wp:effectExtent l="0" t="0" r="0" b="0"/>
            <wp:wrapNone/>
            <wp:docPr id="17" name="image1.jpg" descr="\\cloud.school.nz\CPS$\users\home\staff\CPS_tasil\Documents\My Pictures\2022\tupulaga\lotu.jpg"/>
            <wp:cNvGraphicFramePr/>
            <a:graphic xmlns:a="http://schemas.openxmlformats.org/drawingml/2006/main">
              <a:graphicData uri="http://schemas.openxmlformats.org/drawingml/2006/picture">
                <pic:pic xmlns:pic="http://schemas.openxmlformats.org/drawingml/2006/picture">
                  <pic:nvPicPr>
                    <pic:cNvPr id="0" name="image1.jpg" descr="\\cloud.school.nz\CPS$\users\home\staff\CPS_tasil\Documents\My Pictures\2022\tupulaga\lotu.jpg"/>
                    <pic:cNvPicPr preferRelativeResize="0"/>
                  </pic:nvPicPr>
                  <pic:blipFill>
                    <a:blip r:embed="rId21"/>
                    <a:srcRect/>
                    <a:stretch>
                      <a:fillRect/>
                    </a:stretch>
                  </pic:blipFill>
                  <pic:spPr>
                    <a:xfrm>
                      <a:off x="0" y="0"/>
                      <a:ext cx="6354691" cy="1515528"/>
                    </a:xfrm>
                    <a:prstGeom prst="rect">
                      <a:avLst/>
                    </a:prstGeom>
                    <a:ln/>
                  </pic:spPr>
                </pic:pic>
              </a:graphicData>
            </a:graphic>
          </wp:anchor>
        </w:drawing>
      </w:r>
    </w:p>
    <w:p w:rsidR="00AF1B55" w:rsidRDefault="00AF1B55">
      <w:pPr>
        <w:rPr>
          <w:b/>
          <w:u w:val="single"/>
        </w:rPr>
      </w:pPr>
    </w:p>
    <w:p w:rsidR="00AF1B55" w:rsidRDefault="00AF1B55">
      <w:pPr>
        <w:rPr>
          <w:b/>
          <w:u w:val="single"/>
        </w:rPr>
      </w:pPr>
    </w:p>
    <w:p w:rsidR="00AF1B55" w:rsidRDefault="00AF1B55">
      <w:pPr>
        <w:rPr>
          <w:b/>
          <w:u w:val="single"/>
        </w:rPr>
      </w:pPr>
    </w:p>
    <w:p w:rsidR="00AF1B55" w:rsidRDefault="00AF1B55">
      <w:pPr>
        <w:rPr>
          <w:b/>
          <w:u w:val="single"/>
        </w:rPr>
      </w:pPr>
    </w:p>
    <w:p w:rsidR="00AF1B55" w:rsidRDefault="007F4E0F">
      <w:pPr>
        <w:rPr>
          <w:b/>
          <w:u w:val="single"/>
        </w:rPr>
      </w:pPr>
      <w:r>
        <w:rPr>
          <w:b/>
          <w:u w:val="single"/>
        </w:rPr>
        <w:t>How Samoan is taught throughout ou</w:t>
      </w:r>
      <w:r>
        <w:rPr>
          <w:b/>
          <w:u w:val="single"/>
        </w:rPr>
        <w:t>r programmes:</w:t>
      </w:r>
    </w:p>
    <w:p w:rsidR="00AF1B55" w:rsidRDefault="007F4E0F">
      <w:pPr>
        <w:pBdr>
          <w:top w:val="nil"/>
          <w:left w:val="nil"/>
          <w:bottom w:val="nil"/>
          <w:right w:val="nil"/>
          <w:between w:val="nil"/>
        </w:pBdr>
        <w:rPr>
          <w:color w:val="000000"/>
        </w:rPr>
      </w:pPr>
      <w:r>
        <w:t>As explained</w:t>
      </w:r>
      <w:r>
        <w:rPr>
          <w:color w:val="000000"/>
        </w:rPr>
        <w:t xml:space="preserve"> previously</w:t>
      </w:r>
      <w:r>
        <w:t xml:space="preserve">, Samoan is integrated throughout all curriculum areas where the focus is on teaching the academic language. There are areas where Samoan language is taught specifically as a subject so there is a core focus on the language. </w:t>
      </w:r>
    </w:p>
    <w:p w:rsidR="00AF1B55" w:rsidRDefault="007F4E0F">
      <w:r>
        <w:rPr>
          <w:noProof/>
          <w:lang w:val="en-US"/>
        </w:rPr>
        <w:drawing>
          <wp:anchor distT="0" distB="0" distL="0" distR="0" simplePos="0" relativeHeight="251664384" behindDoc="1" locked="0" layoutInCell="1" hidden="0" allowOverlap="1">
            <wp:simplePos x="0" y="0"/>
            <wp:positionH relativeFrom="column">
              <wp:posOffset>921588</wp:posOffset>
            </wp:positionH>
            <wp:positionV relativeFrom="paragraph">
              <wp:posOffset>127366</wp:posOffset>
            </wp:positionV>
            <wp:extent cx="2056038" cy="1574572"/>
            <wp:effectExtent l="0" t="0" r="0" b="0"/>
            <wp:wrapNone/>
            <wp:docPr id="15" name="image11.jpg" descr="\\cloud.school.nz\CPS$\users\home\staff\CPS_tasil\Documents\My Pictures\2022\tupulaga\IMG_3982.JPG"/>
            <wp:cNvGraphicFramePr/>
            <a:graphic xmlns:a="http://schemas.openxmlformats.org/drawingml/2006/main">
              <a:graphicData uri="http://schemas.openxmlformats.org/drawingml/2006/picture">
                <pic:pic xmlns:pic="http://schemas.openxmlformats.org/drawingml/2006/picture">
                  <pic:nvPicPr>
                    <pic:cNvPr id="0" name="image11.jpg" descr="\\cloud.school.nz\CPS$\users\home\staff\CPS_tasil\Documents\My Pictures\2022\tupulaga\IMG_3982.JPG"/>
                    <pic:cNvPicPr preferRelativeResize="0"/>
                  </pic:nvPicPr>
                  <pic:blipFill>
                    <a:blip r:embed="rId22"/>
                    <a:srcRect/>
                    <a:stretch>
                      <a:fillRect/>
                    </a:stretch>
                  </pic:blipFill>
                  <pic:spPr>
                    <a:xfrm rot="5400000">
                      <a:off x="0" y="0"/>
                      <a:ext cx="2056038" cy="1574572"/>
                    </a:xfrm>
                    <a:prstGeom prst="rect">
                      <a:avLst/>
                    </a:prstGeom>
                    <a:ln/>
                  </pic:spPr>
                </pic:pic>
              </a:graphicData>
            </a:graphic>
          </wp:anchor>
        </w:drawing>
      </w:r>
    </w:p>
    <w:p w:rsidR="00AF1B55" w:rsidRDefault="007F4E0F">
      <w:r>
        <w:rPr>
          <w:noProof/>
          <w:lang w:val="en-US"/>
        </w:rPr>
        <w:drawing>
          <wp:anchor distT="0" distB="0" distL="0" distR="0" simplePos="0" relativeHeight="251665408" behindDoc="1" locked="0" layoutInCell="1" hidden="0" allowOverlap="1">
            <wp:simplePos x="0" y="0"/>
            <wp:positionH relativeFrom="column">
              <wp:posOffset>2838450</wp:posOffset>
            </wp:positionH>
            <wp:positionV relativeFrom="paragraph">
              <wp:posOffset>19050</wp:posOffset>
            </wp:positionV>
            <wp:extent cx="2745401" cy="1830268"/>
            <wp:effectExtent l="0" t="0" r="0" b="0"/>
            <wp:wrapNone/>
            <wp:docPr id="21" name="image4.jpg" descr="\\cloud.school.nz\CPS$\users\home\staff\CPS_tasil\Documents\My Pictures\2022\tupulaga\IMG_3956.JPG"/>
            <wp:cNvGraphicFramePr/>
            <a:graphic xmlns:a="http://schemas.openxmlformats.org/drawingml/2006/main">
              <a:graphicData uri="http://schemas.openxmlformats.org/drawingml/2006/picture">
                <pic:pic xmlns:pic="http://schemas.openxmlformats.org/drawingml/2006/picture">
                  <pic:nvPicPr>
                    <pic:cNvPr id="0" name="image4.jpg" descr="\\cloud.school.nz\CPS$\users\home\staff\CPS_tasil\Documents\My Pictures\2022\tupulaga\IMG_3956.JPG"/>
                    <pic:cNvPicPr preferRelativeResize="0"/>
                  </pic:nvPicPr>
                  <pic:blipFill>
                    <a:blip r:embed="rId23"/>
                    <a:srcRect/>
                    <a:stretch>
                      <a:fillRect/>
                    </a:stretch>
                  </pic:blipFill>
                  <pic:spPr>
                    <a:xfrm>
                      <a:off x="0" y="0"/>
                      <a:ext cx="2745401" cy="1830268"/>
                    </a:xfrm>
                    <a:prstGeom prst="rect">
                      <a:avLst/>
                    </a:prstGeom>
                    <a:ln/>
                  </pic:spPr>
                </pic:pic>
              </a:graphicData>
            </a:graphic>
          </wp:anchor>
        </w:drawing>
      </w:r>
    </w:p>
    <w:p w:rsidR="00AF1B55" w:rsidRDefault="00AF1B55"/>
    <w:p w:rsidR="00AF1B55" w:rsidRDefault="00AF1B55"/>
    <w:p w:rsidR="00AF1B55" w:rsidRDefault="00AF1B55"/>
    <w:p w:rsidR="00AF1B55" w:rsidRDefault="00AF1B55"/>
    <w:p w:rsidR="00AF1B55" w:rsidRDefault="00AF1B55"/>
    <w:p w:rsidR="00AF1B55" w:rsidRDefault="00AF1B55"/>
    <w:p w:rsidR="00AF1B55" w:rsidRDefault="00AF1B55">
      <w:pPr>
        <w:rPr>
          <w:b/>
        </w:rPr>
      </w:pPr>
    </w:p>
    <w:p w:rsidR="00AF1B55" w:rsidRDefault="007F4E0F">
      <w:pPr>
        <w:rPr>
          <w:b/>
        </w:rPr>
      </w:pPr>
      <w:r>
        <w:rPr>
          <w:b/>
        </w:rPr>
        <w:t>Samoan Language week and Samoa Independence Day</w:t>
      </w:r>
    </w:p>
    <w:p w:rsidR="00AF1B55" w:rsidRDefault="007F4E0F">
      <w:r>
        <w:t>Samoan Language week is a scheduled nation-wide school week that occurs mid-way through term 2, where schools can learn about the Samoan language and culture. This is a colourful week where the whole school a</w:t>
      </w:r>
      <w:r>
        <w:t xml:space="preserve">re encouraged to wear a </w:t>
      </w:r>
      <w:proofErr w:type="spellStart"/>
      <w:r>
        <w:t>lavalava</w:t>
      </w:r>
      <w:proofErr w:type="spellEnd"/>
      <w:r>
        <w:t xml:space="preserve"> and learning in classrooms involve the learning about our language and culture. Sometimes we ask our parents to run an expo to showcase our culture based on their experiences. In the first four weeks of Term 2, integrated l</w:t>
      </w:r>
      <w:r>
        <w:t xml:space="preserve">earning allows our teachers to prepare our students for Samoan language week and what is known as the biggest event at our school – Samoan Independence Day. This event draws in the largest crowd from our community which ends with a shared </w:t>
      </w:r>
      <w:proofErr w:type="spellStart"/>
      <w:r>
        <w:t>toona’i</w:t>
      </w:r>
      <w:proofErr w:type="spellEnd"/>
      <w:r>
        <w:t xml:space="preserve"> (meal) pr</w:t>
      </w:r>
      <w:r>
        <w:t xml:space="preserve">epared by our staff and our community, for all our Samoan students in the school and their families as well as staff. The </w:t>
      </w:r>
      <w:proofErr w:type="spellStart"/>
      <w:r>
        <w:t>toona’i</w:t>
      </w:r>
      <w:proofErr w:type="spellEnd"/>
      <w:r>
        <w:t xml:space="preserve"> enables a space for our staff, students and community to catch up, and together with a closing </w:t>
      </w:r>
      <w:proofErr w:type="spellStart"/>
      <w:r>
        <w:t>lotu</w:t>
      </w:r>
      <w:proofErr w:type="spellEnd"/>
      <w:r>
        <w:t xml:space="preserve">, is used to end a week of </w:t>
      </w:r>
      <w:r>
        <w:t xml:space="preserve">celebrating being Samoan. Our parents have also made this occasion special by having a space in our programme to present what they love and know. We have had parents showcase and share the significance of their </w:t>
      </w:r>
      <w:proofErr w:type="spellStart"/>
      <w:r>
        <w:t>soga’imiti</w:t>
      </w:r>
      <w:proofErr w:type="spellEnd"/>
      <w:r>
        <w:t xml:space="preserve"> (male tattoo) and </w:t>
      </w:r>
      <w:proofErr w:type="spellStart"/>
      <w:r>
        <w:t>malu</w:t>
      </w:r>
      <w:proofErr w:type="spellEnd"/>
      <w:r>
        <w:t xml:space="preserve"> as well as </w:t>
      </w:r>
      <w:r>
        <w:t xml:space="preserve">(female tattoo) parents getting together to learn a </w:t>
      </w:r>
      <w:proofErr w:type="spellStart"/>
      <w:proofErr w:type="gramStart"/>
      <w:r>
        <w:t>siva</w:t>
      </w:r>
      <w:proofErr w:type="spellEnd"/>
      <w:proofErr w:type="gramEnd"/>
      <w:r>
        <w:t xml:space="preserve"> to perform at Samoa Independence Day. These are just some of the amazing experiences that students get to experience being in our unit.</w:t>
      </w:r>
    </w:p>
    <w:p w:rsidR="00AF1B55" w:rsidRDefault="00AF1B55"/>
    <w:p w:rsidR="00AF1B55" w:rsidRDefault="007F4E0F">
      <w:r>
        <w:lastRenderedPageBreak/>
        <w:t>The lead up to Samoan language week and Independence Day allow</w:t>
      </w:r>
      <w:r>
        <w:t>s for students to develop a sense of ownership where students have input on what they want to learn, and how they are going to share it beyond our unit walls. As well as this, it allows for students to develop their leadership skills in the following ways:</w:t>
      </w:r>
    </w:p>
    <w:p w:rsidR="00AF1B55" w:rsidRDefault="007F4E0F">
      <w:pPr>
        <w:numPr>
          <w:ilvl w:val="0"/>
          <w:numId w:val="3"/>
        </w:numPr>
        <w:pBdr>
          <w:top w:val="nil"/>
          <w:left w:val="nil"/>
          <w:bottom w:val="nil"/>
          <w:right w:val="nil"/>
          <w:between w:val="nil"/>
        </w:pBdr>
        <w:spacing w:after="0"/>
      </w:pPr>
      <w:proofErr w:type="gramStart"/>
      <w:r>
        <w:rPr>
          <w:color w:val="000000"/>
        </w:rPr>
        <w:t>preparing</w:t>
      </w:r>
      <w:proofErr w:type="gramEnd"/>
      <w:r>
        <w:rPr>
          <w:color w:val="000000"/>
        </w:rPr>
        <w:t xml:space="preserve"> items which includes inquiry learning about our culture; teachers tap into students talents and experiences gained through family and church and encourage students to use these to lead.</w:t>
      </w:r>
    </w:p>
    <w:p w:rsidR="00AF1B55" w:rsidRDefault="007F4E0F">
      <w:pPr>
        <w:numPr>
          <w:ilvl w:val="0"/>
          <w:numId w:val="3"/>
        </w:numPr>
        <w:pBdr>
          <w:top w:val="nil"/>
          <w:left w:val="nil"/>
          <w:bottom w:val="nil"/>
          <w:right w:val="nil"/>
          <w:between w:val="nil"/>
        </w:pBdr>
        <w:spacing w:after="0"/>
      </w:pPr>
      <w:proofErr w:type="gramStart"/>
      <w:r>
        <w:rPr>
          <w:color w:val="000000"/>
        </w:rPr>
        <w:t>students</w:t>
      </w:r>
      <w:proofErr w:type="gramEnd"/>
      <w:r>
        <w:rPr>
          <w:color w:val="000000"/>
        </w:rPr>
        <w:t xml:space="preserve"> learn or share learning about our culture with oth</w:t>
      </w:r>
      <w:r>
        <w:rPr>
          <w:color w:val="000000"/>
        </w:rPr>
        <w:t>er classes and/or whole school during Samoan language week. They become the experts during that week.</w:t>
      </w:r>
    </w:p>
    <w:p w:rsidR="00AF1B55" w:rsidRDefault="007F4E0F">
      <w:pPr>
        <w:numPr>
          <w:ilvl w:val="0"/>
          <w:numId w:val="3"/>
        </w:numPr>
        <w:pBdr>
          <w:top w:val="nil"/>
          <w:left w:val="nil"/>
          <w:bottom w:val="nil"/>
          <w:right w:val="nil"/>
          <w:between w:val="nil"/>
        </w:pBdr>
      </w:pPr>
      <w:proofErr w:type="gramStart"/>
      <w:r>
        <w:rPr>
          <w:color w:val="000000"/>
        </w:rPr>
        <w:t>lead</w:t>
      </w:r>
      <w:proofErr w:type="gramEnd"/>
      <w:r>
        <w:rPr>
          <w:color w:val="000000"/>
        </w:rPr>
        <w:t xml:space="preserve"> and conduct the assembly and </w:t>
      </w:r>
      <w:proofErr w:type="spellStart"/>
      <w:r>
        <w:rPr>
          <w:color w:val="000000"/>
        </w:rPr>
        <w:t>lotu</w:t>
      </w:r>
      <w:proofErr w:type="spellEnd"/>
      <w:r>
        <w:rPr>
          <w:color w:val="000000"/>
        </w:rPr>
        <w:t xml:space="preserve"> for Samoan Independence Day.</w:t>
      </w:r>
    </w:p>
    <w:p w:rsidR="00AF1B55" w:rsidRDefault="00AF1B55"/>
    <w:p w:rsidR="00AF1B55" w:rsidRDefault="00AF1B55"/>
    <w:p w:rsidR="00AF1B55" w:rsidRDefault="007F4E0F">
      <w:pPr>
        <w:jc w:val="center"/>
        <w:rPr>
          <w:b/>
          <w:u w:val="single"/>
        </w:rPr>
      </w:pPr>
      <w:r>
        <w:rPr>
          <w:b/>
          <w:noProof/>
          <w:u w:val="single"/>
          <w:lang w:val="en-US"/>
        </w:rPr>
        <w:drawing>
          <wp:inline distT="0" distB="0" distL="0" distR="0">
            <wp:extent cx="5731510" cy="2517213"/>
            <wp:effectExtent l="0" t="0" r="0" b="0"/>
            <wp:docPr id="27" name="image13.jpg" descr="\\cloud.school.nz\CPS$\users\home\staff\CPS_tasil\Documents\My Pictures\2022\tupulaga\all sean.jpg"/>
            <wp:cNvGraphicFramePr/>
            <a:graphic xmlns:a="http://schemas.openxmlformats.org/drawingml/2006/main">
              <a:graphicData uri="http://schemas.openxmlformats.org/drawingml/2006/picture">
                <pic:pic xmlns:pic="http://schemas.openxmlformats.org/drawingml/2006/picture">
                  <pic:nvPicPr>
                    <pic:cNvPr id="0" name="image13.jpg" descr="\\cloud.school.nz\CPS$\users\home\staff\CPS_tasil\Documents\My Pictures\2022\tupulaga\all sean.jpg"/>
                    <pic:cNvPicPr preferRelativeResize="0"/>
                  </pic:nvPicPr>
                  <pic:blipFill>
                    <a:blip r:embed="rId24"/>
                    <a:srcRect/>
                    <a:stretch>
                      <a:fillRect/>
                    </a:stretch>
                  </pic:blipFill>
                  <pic:spPr>
                    <a:xfrm>
                      <a:off x="0" y="0"/>
                      <a:ext cx="5731510" cy="2517213"/>
                    </a:xfrm>
                    <a:prstGeom prst="rect">
                      <a:avLst/>
                    </a:prstGeom>
                    <a:ln/>
                  </pic:spPr>
                </pic:pic>
              </a:graphicData>
            </a:graphic>
          </wp:inline>
        </w:drawing>
      </w:r>
    </w:p>
    <w:p w:rsidR="00AF1B55" w:rsidRDefault="00AF1B55">
      <w:pPr>
        <w:rPr>
          <w:b/>
          <w:u w:val="single"/>
        </w:rPr>
      </w:pPr>
    </w:p>
    <w:p w:rsidR="00AF1B55" w:rsidRDefault="007F4E0F">
      <w:pPr>
        <w:rPr>
          <w:b/>
          <w:u w:val="single"/>
        </w:rPr>
      </w:pPr>
      <w:proofErr w:type="spellStart"/>
      <w:r>
        <w:rPr>
          <w:b/>
          <w:u w:val="single"/>
        </w:rPr>
        <w:t>Lotu</w:t>
      </w:r>
      <w:proofErr w:type="spellEnd"/>
      <w:r>
        <w:rPr>
          <w:b/>
          <w:u w:val="single"/>
        </w:rPr>
        <w:t>, Assemblies and Team Building</w:t>
      </w:r>
    </w:p>
    <w:p w:rsidR="00AF1B55" w:rsidRDefault="007F4E0F">
      <w:proofErr w:type="spellStart"/>
      <w:r>
        <w:t>Lotu</w:t>
      </w:r>
      <w:proofErr w:type="spellEnd"/>
      <w:r>
        <w:t xml:space="preserve"> is an important part in our Samoan culture and is an integral part to acknowledging our shared belief in God. As Christians, we believe the act of </w:t>
      </w:r>
      <w:proofErr w:type="spellStart"/>
      <w:r>
        <w:t>tatalo</w:t>
      </w:r>
      <w:proofErr w:type="spellEnd"/>
      <w:r>
        <w:t xml:space="preserve"> (prayer) provides the foundation to ensuring our overall well-being. As a unit, we have </w:t>
      </w:r>
      <w:proofErr w:type="spellStart"/>
      <w:r>
        <w:t>lotu</w:t>
      </w:r>
      <w:proofErr w:type="spellEnd"/>
      <w:r>
        <w:t xml:space="preserve"> toge</w:t>
      </w:r>
      <w:r>
        <w:t xml:space="preserve">ther in the last block of every Monday and Friday. Every morning in each class, the teacher or three students lead the class through Samoan songs to warm up the vocals and then this leads into a </w:t>
      </w:r>
      <w:proofErr w:type="spellStart"/>
      <w:r>
        <w:t>lotu</w:t>
      </w:r>
      <w:proofErr w:type="spellEnd"/>
      <w:r>
        <w:t xml:space="preserve"> (worship). Students sing Samoan hymns to start the </w:t>
      </w:r>
      <w:proofErr w:type="spellStart"/>
      <w:r>
        <w:t>lotu</w:t>
      </w:r>
      <w:proofErr w:type="spellEnd"/>
      <w:r>
        <w:t>,</w:t>
      </w:r>
      <w:r>
        <w:t xml:space="preserve"> read from the </w:t>
      </w:r>
      <w:proofErr w:type="spellStart"/>
      <w:r>
        <w:t>Tusi</w:t>
      </w:r>
      <w:proofErr w:type="spellEnd"/>
      <w:r>
        <w:t xml:space="preserve"> </w:t>
      </w:r>
      <w:proofErr w:type="spellStart"/>
      <w:r>
        <w:t>Paia</w:t>
      </w:r>
      <w:proofErr w:type="spellEnd"/>
      <w:r>
        <w:t xml:space="preserve"> (bible) and then end the </w:t>
      </w:r>
      <w:proofErr w:type="spellStart"/>
      <w:r>
        <w:t>lotu</w:t>
      </w:r>
      <w:proofErr w:type="spellEnd"/>
      <w:r>
        <w:t xml:space="preserve"> with a </w:t>
      </w:r>
      <w:proofErr w:type="spellStart"/>
      <w:r>
        <w:t>tatalo</w:t>
      </w:r>
      <w:proofErr w:type="spellEnd"/>
      <w:r>
        <w:t xml:space="preserve">.  </w:t>
      </w:r>
    </w:p>
    <w:p w:rsidR="00AF1B55" w:rsidRDefault="007F4E0F">
      <w:r>
        <w:t xml:space="preserve">During class learning, students are taught the basic structure of saying and writing their own personal </w:t>
      </w:r>
      <w:proofErr w:type="spellStart"/>
      <w:r>
        <w:t>tatalo</w:t>
      </w:r>
      <w:proofErr w:type="spellEnd"/>
      <w:r>
        <w:t xml:space="preserve">: </w:t>
      </w:r>
      <w:proofErr w:type="spellStart"/>
      <w:r>
        <w:t>faafetai</w:t>
      </w:r>
      <w:proofErr w:type="spellEnd"/>
      <w:r>
        <w:t xml:space="preserve"> (giving thanks), </w:t>
      </w:r>
      <w:proofErr w:type="spellStart"/>
      <w:r>
        <w:t>faato’esega</w:t>
      </w:r>
      <w:proofErr w:type="spellEnd"/>
      <w:r>
        <w:t xml:space="preserve"> (forgiveness) and </w:t>
      </w:r>
      <w:proofErr w:type="spellStart"/>
      <w:r>
        <w:t>mana’oga</w:t>
      </w:r>
      <w:proofErr w:type="spellEnd"/>
      <w:r>
        <w:t xml:space="preserve"> (blessi</w:t>
      </w:r>
      <w:r>
        <w:t xml:space="preserve">ngs). At the start of the year, teachers model the </w:t>
      </w:r>
      <w:proofErr w:type="spellStart"/>
      <w:r>
        <w:t>lotu</w:t>
      </w:r>
      <w:proofErr w:type="spellEnd"/>
      <w:r>
        <w:t xml:space="preserve"> to students and once students have developed confidence, students then lead this process in their classes and are encouraged to </w:t>
      </w:r>
      <w:proofErr w:type="spellStart"/>
      <w:r>
        <w:t>to</w:t>
      </w:r>
      <w:proofErr w:type="spellEnd"/>
      <w:r>
        <w:t xml:space="preserve"> do the same in our team assemblies.  The </w:t>
      </w:r>
      <w:proofErr w:type="spellStart"/>
      <w:r>
        <w:t>tatalo</w:t>
      </w:r>
      <w:proofErr w:type="spellEnd"/>
      <w:r>
        <w:t xml:space="preserve"> process ends with the</w:t>
      </w:r>
      <w:r>
        <w:t xml:space="preserve"> reciting of the </w:t>
      </w:r>
      <w:proofErr w:type="spellStart"/>
      <w:r>
        <w:t>Tatalo</w:t>
      </w:r>
      <w:proofErr w:type="spellEnd"/>
      <w:r>
        <w:t xml:space="preserve"> o le </w:t>
      </w:r>
      <w:proofErr w:type="spellStart"/>
      <w:r>
        <w:t>Alii</w:t>
      </w:r>
      <w:proofErr w:type="spellEnd"/>
      <w:r>
        <w:t xml:space="preserve"> (The Lord’s prayer) which is always used to end our </w:t>
      </w:r>
      <w:proofErr w:type="spellStart"/>
      <w:r>
        <w:t>lotu</w:t>
      </w:r>
      <w:proofErr w:type="spellEnd"/>
      <w:r>
        <w:t xml:space="preserve">. </w:t>
      </w:r>
    </w:p>
    <w:p w:rsidR="00AF1B55" w:rsidRDefault="00AF1B55"/>
    <w:p w:rsidR="00AF1B55" w:rsidRDefault="007F4E0F">
      <w:r>
        <w:lastRenderedPageBreak/>
        <w:t xml:space="preserve">To end each day at school, students also say a </w:t>
      </w:r>
      <w:proofErr w:type="spellStart"/>
      <w:r>
        <w:t>tatalo</w:t>
      </w:r>
      <w:proofErr w:type="spellEnd"/>
      <w:r>
        <w:t xml:space="preserve"> </w:t>
      </w:r>
      <w:proofErr w:type="spellStart"/>
      <w:r>
        <w:t>faai’u</w:t>
      </w:r>
      <w:proofErr w:type="spellEnd"/>
      <w:r>
        <w:t xml:space="preserve"> - closing prayer which is learnt by all our students. Samoan hymns are taught and sung in our classes</w:t>
      </w:r>
      <w:r>
        <w:t xml:space="preserve"> and team assemblies. Bible readings are also used to highlight key competency foci for the term, and </w:t>
      </w:r>
      <w:proofErr w:type="spellStart"/>
      <w:r>
        <w:t>Tu</w:t>
      </w:r>
      <w:proofErr w:type="spellEnd"/>
      <w:r>
        <w:t xml:space="preserve"> ma Aga </w:t>
      </w:r>
      <w:proofErr w:type="spellStart"/>
      <w:r>
        <w:t>FaaSamoa</w:t>
      </w:r>
      <w:proofErr w:type="spellEnd"/>
      <w:r>
        <w:t xml:space="preserve"> (the Samoan way). All new students are expected to recite the </w:t>
      </w:r>
      <w:proofErr w:type="spellStart"/>
      <w:r>
        <w:t>Tatalo</w:t>
      </w:r>
      <w:proofErr w:type="spellEnd"/>
      <w:r>
        <w:t xml:space="preserve"> o le </w:t>
      </w:r>
      <w:proofErr w:type="spellStart"/>
      <w:r>
        <w:t>Alii</w:t>
      </w:r>
      <w:proofErr w:type="spellEnd"/>
      <w:r>
        <w:t xml:space="preserve"> and </w:t>
      </w:r>
      <w:proofErr w:type="spellStart"/>
      <w:r>
        <w:t>Faai’u</w:t>
      </w:r>
      <w:proofErr w:type="spellEnd"/>
      <w:r>
        <w:t xml:space="preserve"> </w:t>
      </w:r>
      <w:proofErr w:type="spellStart"/>
      <w:r>
        <w:t>tatalo</w:t>
      </w:r>
      <w:proofErr w:type="spellEnd"/>
      <w:r>
        <w:t>.</w:t>
      </w:r>
    </w:p>
    <w:p w:rsidR="00AF1B55" w:rsidRDefault="007F4E0F">
      <w:pPr>
        <w:spacing w:after="0"/>
      </w:pPr>
      <w:r>
        <w:t>In Term 1, teachers take turn leading</w:t>
      </w:r>
      <w:r>
        <w:t xml:space="preserve"> our team assemblies. Our team assemblies are structured as follows:</w:t>
      </w:r>
    </w:p>
    <w:p w:rsidR="00AF1B55" w:rsidRDefault="007F4E0F">
      <w:pPr>
        <w:numPr>
          <w:ilvl w:val="0"/>
          <w:numId w:val="3"/>
        </w:numPr>
        <w:pBdr>
          <w:top w:val="nil"/>
          <w:left w:val="nil"/>
          <w:bottom w:val="nil"/>
          <w:right w:val="nil"/>
          <w:between w:val="nil"/>
        </w:pBdr>
        <w:spacing w:after="0"/>
      </w:pPr>
      <w:r>
        <w:rPr>
          <w:color w:val="000000"/>
        </w:rPr>
        <w:t>singing of Samoan songs</w:t>
      </w:r>
    </w:p>
    <w:p w:rsidR="00AF1B55" w:rsidRDefault="007F4E0F">
      <w:pPr>
        <w:numPr>
          <w:ilvl w:val="0"/>
          <w:numId w:val="3"/>
        </w:numPr>
        <w:pBdr>
          <w:top w:val="nil"/>
          <w:left w:val="nil"/>
          <w:bottom w:val="nil"/>
          <w:right w:val="nil"/>
          <w:between w:val="nil"/>
        </w:pBdr>
        <w:spacing w:after="0"/>
      </w:pPr>
      <w:proofErr w:type="spellStart"/>
      <w:r>
        <w:rPr>
          <w:color w:val="000000"/>
        </w:rPr>
        <w:t>lotu</w:t>
      </w:r>
      <w:proofErr w:type="spellEnd"/>
    </w:p>
    <w:p w:rsidR="00AF1B55" w:rsidRDefault="007F4E0F">
      <w:pPr>
        <w:numPr>
          <w:ilvl w:val="0"/>
          <w:numId w:val="3"/>
        </w:numPr>
        <w:pBdr>
          <w:top w:val="nil"/>
          <w:left w:val="nil"/>
          <w:bottom w:val="nil"/>
          <w:right w:val="nil"/>
          <w:between w:val="nil"/>
        </w:pBdr>
        <w:spacing w:after="0"/>
      </w:pPr>
      <w:r>
        <w:rPr>
          <w:color w:val="000000"/>
        </w:rPr>
        <w:t>notices</w:t>
      </w:r>
    </w:p>
    <w:p w:rsidR="00AF1B55" w:rsidRDefault="007F4E0F">
      <w:pPr>
        <w:numPr>
          <w:ilvl w:val="0"/>
          <w:numId w:val="3"/>
        </w:numPr>
        <w:pBdr>
          <w:top w:val="nil"/>
          <w:left w:val="nil"/>
          <w:bottom w:val="nil"/>
          <w:right w:val="nil"/>
          <w:between w:val="nil"/>
        </w:pBdr>
        <w:spacing w:after="0"/>
      </w:pPr>
      <w:r>
        <w:rPr>
          <w:color w:val="000000"/>
        </w:rPr>
        <w:t>Celebrating success – awards for students (Friday only)</w:t>
      </w:r>
    </w:p>
    <w:p w:rsidR="00AF1B55" w:rsidRDefault="007F4E0F">
      <w:pPr>
        <w:numPr>
          <w:ilvl w:val="0"/>
          <w:numId w:val="3"/>
        </w:numPr>
        <w:pBdr>
          <w:top w:val="nil"/>
          <w:left w:val="nil"/>
          <w:bottom w:val="nil"/>
          <w:right w:val="nil"/>
          <w:between w:val="nil"/>
        </w:pBdr>
      </w:pPr>
      <w:r>
        <w:rPr>
          <w:color w:val="000000"/>
        </w:rPr>
        <w:t xml:space="preserve">Team building activities (Term 1 Mondays)   </w:t>
      </w:r>
    </w:p>
    <w:p w:rsidR="00AF1B55" w:rsidRDefault="007F4E0F">
      <w:pPr>
        <w:spacing w:after="0" w:line="240" w:lineRule="auto"/>
        <w:rPr>
          <w:color w:val="000000"/>
        </w:rPr>
      </w:pPr>
      <w:r>
        <w:rPr>
          <w:color w:val="000000"/>
        </w:rPr>
        <w:t>In Term 1 students also participate in fun but ch</w:t>
      </w:r>
      <w:r>
        <w:rPr>
          <w:color w:val="000000"/>
        </w:rPr>
        <w:t xml:space="preserve">allenging and meaningful team building activities for the purposes of: </w:t>
      </w:r>
    </w:p>
    <w:p w:rsidR="00AF1B55" w:rsidRDefault="007F4E0F">
      <w:pPr>
        <w:numPr>
          <w:ilvl w:val="0"/>
          <w:numId w:val="1"/>
        </w:numPr>
        <w:spacing w:after="0" w:line="240" w:lineRule="auto"/>
        <w:rPr>
          <w:color w:val="000000"/>
        </w:rPr>
      </w:pPr>
      <w:proofErr w:type="gramStart"/>
      <w:r>
        <w:rPr>
          <w:color w:val="000000"/>
        </w:rPr>
        <w:t>fostering</w:t>
      </w:r>
      <w:proofErr w:type="gramEnd"/>
      <w:r>
        <w:rPr>
          <w:color w:val="000000"/>
        </w:rPr>
        <w:t xml:space="preserve"> leadership and team building skills for all students.</w:t>
      </w:r>
    </w:p>
    <w:p w:rsidR="00AF1B55" w:rsidRDefault="007F4E0F">
      <w:pPr>
        <w:numPr>
          <w:ilvl w:val="0"/>
          <w:numId w:val="1"/>
        </w:numPr>
        <w:spacing w:after="0" w:line="240" w:lineRule="auto"/>
        <w:rPr>
          <w:color w:val="000000"/>
        </w:rPr>
      </w:pPr>
      <w:r>
        <w:rPr>
          <w:color w:val="000000"/>
        </w:rPr>
        <w:t xml:space="preserve">fostering a team spirit within </w:t>
      </w:r>
      <w:proofErr w:type="spellStart"/>
      <w:r>
        <w:rPr>
          <w:color w:val="000000"/>
        </w:rPr>
        <w:t>Tautua</w:t>
      </w:r>
      <w:proofErr w:type="spellEnd"/>
      <w:r>
        <w:rPr>
          <w:color w:val="000000"/>
        </w:rPr>
        <w:t xml:space="preserve"> Mo Tupulaga</w:t>
      </w:r>
    </w:p>
    <w:p w:rsidR="00AF1B55" w:rsidRDefault="007F4E0F">
      <w:pPr>
        <w:numPr>
          <w:ilvl w:val="0"/>
          <w:numId w:val="1"/>
        </w:numPr>
        <w:spacing w:after="0" w:line="240" w:lineRule="auto"/>
        <w:rPr>
          <w:color w:val="000000"/>
        </w:rPr>
      </w:pPr>
      <w:r>
        <w:rPr>
          <w:color w:val="000000"/>
        </w:rPr>
        <w:t>providing meaningful context for students to practise the key competen</w:t>
      </w:r>
      <w:r>
        <w:rPr>
          <w:color w:val="000000"/>
        </w:rPr>
        <w:t>cies skills</w:t>
      </w:r>
    </w:p>
    <w:p w:rsidR="00AF1B55" w:rsidRDefault="007F4E0F">
      <w:pPr>
        <w:numPr>
          <w:ilvl w:val="0"/>
          <w:numId w:val="1"/>
        </w:numPr>
        <w:spacing w:after="0" w:line="240" w:lineRule="auto"/>
        <w:rPr>
          <w:color w:val="000000"/>
        </w:rPr>
      </w:pPr>
      <w:proofErr w:type="gramStart"/>
      <w:r>
        <w:rPr>
          <w:color w:val="000000"/>
        </w:rPr>
        <w:t>reiterating</w:t>
      </w:r>
      <w:proofErr w:type="gramEnd"/>
      <w:r>
        <w:rPr>
          <w:color w:val="000000"/>
        </w:rPr>
        <w:t xml:space="preserve"> team learning foci.</w:t>
      </w:r>
    </w:p>
    <w:p w:rsidR="00AF1B55" w:rsidRDefault="007F4E0F">
      <w:pPr>
        <w:numPr>
          <w:ilvl w:val="0"/>
          <w:numId w:val="1"/>
        </w:numPr>
        <w:spacing w:after="0" w:line="240" w:lineRule="auto"/>
        <w:rPr>
          <w:color w:val="000000"/>
        </w:rPr>
      </w:pPr>
      <w:r>
        <w:rPr>
          <w:color w:val="000000"/>
        </w:rPr>
        <w:t>working collaboratively in challenging situations</w:t>
      </w:r>
    </w:p>
    <w:p w:rsidR="00AF1B55" w:rsidRDefault="007F4E0F">
      <w:pPr>
        <w:numPr>
          <w:ilvl w:val="0"/>
          <w:numId w:val="1"/>
        </w:numPr>
        <w:spacing w:after="0" w:line="240" w:lineRule="auto"/>
        <w:rPr>
          <w:color w:val="000000"/>
        </w:rPr>
      </w:pPr>
      <w:r>
        <w:rPr>
          <w:color w:val="000000"/>
        </w:rPr>
        <w:t>learning about our culture (Samoan sports, games, arts, crafts)</w:t>
      </w:r>
    </w:p>
    <w:p w:rsidR="00AF1B55" w:rsidRDefault="007F4E0F">
      <w:pPr>
        <w:numPr>
          <w:ilvl w:val="0"/>
          <w:numId w:val="1"/>
        </w:numPr>
        <w:spacing w:after="0" w:line="240" w:lineRule="auto"/>
        <w:rPr>
          <w:color w:val="000000"/>
        </w:rPr>
      </w:pPr>
      <w:proofErr w:type="gramStart"/>
      <w:r>
        <w:rPr>
          <w:color w:val="000000"/>
        </w:rPr>
        <w:t>allowing</w:t>
      </w:r>
      <w:proofErr w:type="gramEnd"/>
      <w:r>
        <w:rPr>
          <w:color w:val="000000"/>
        </w:rPr>
        <w:t xml:space="preserve"> students to share their talents and skills and model these to others.</w:t>
      </w: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AF1B55">
      <w:pPr>
        <w:shd w:val="clear" w:color="auto" w:fill="FFFFFF"/>
      </w:pPr>
    </w:p>
    <w:p w:rsidR="00AF1B55" w:rsidRDefault="007F4E0F">
      <w:pPr>
        <w:shd w:val="clear" w:color="auto" w:fill="FFFFFF"/>
      </w:pPr>
      <w:r>
        <w:t xml:space="preserve">Prepared by </w:t>
      </w:r>
      <w:proofErr w:type="spellStart"/>
      <w:r>
        <w:t>Tasi</w:t>
      </w:r>
      <w:proofErr w:type="spellEnd"/>
      <w:r>
        <w:t xml:space="preserve"> </w:t>
      </w:r>
      <w:proofErr w:type="spellStart"/>
      <w:r>
        <w:t>Mulipola-Lokeni</w:t>
      </w:r>
      <w:proofErr w:type="spellEnd"/>
      <w:r>
        <w:t xml:space="preserve"> (Samoan bilingual team leader).</w:t>
      </w:r>
    </w:p>
    <w:sectPr w:rsidR="00AF1B5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Light">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7784F"/>
    <w:multiLevelType w:val="multilevel"/>
    <w:tmpl w:val="8668A9F8"/>
    <w:lvl w:ilvl="0">
      <w:start w:val="2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67F2"/>
    <w:multiLevelType w:val="multilevel"/>
    <w:tmpl w:val="F5B01358"/>
    <w:lvl w:ilvl="0">
      <w:start w:val="2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487534"/>
    <w:multiLevelType w:val="multilevel"/>
    <w:tmpl w:val="22D49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B55"/>
    <w:rsid w:val="007F4E0F"/>
    <w:rsid w:val="00AF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1A763-51F4-4B6B-AD08-7BC34AF6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C75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32A6"/>
    <w:pPr>
      <w:ind w:left="720"/>
      <w:contextualSpacing/>
    </w:pPr>
  </w:style>
  <w:style w:type="character" w:styleId="Hyperlink">
    <w:name w:val="Hyperlink"/>
    <w:basedOn w:val="DefaultParagraphFont"/>
    <w:uiPriority w:val="99"/>
    <w:unhideWhenUsed/>
    <w:rsid w:val="000F5874"/>
    <w:rPr>
      <w:color w:val="0563C1" w:themeColor="hyperlink"/>
      <w:u w:val="single"/>
    </w:rPr>
  </w:style>
  <w:style w:type="paragraph" w:styleId="Header">
    <w:name w:val="header"/>
    <w:basedOn w:val="Normal"/>
    <w:link w:val="HeaderChar"/>
    <w:uiPriority w:val="99"/>
    <w:unhideWhenUsed/>
    <w:rsid w:val="004D2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FE0"/>
  </w:style>
  <w:style w:type="paragraph" w:styleId="Footer">
    <w:name w:val="footer"/>
    <w:basedOn w:val="Normal"/>
    <w:link w:val="FooterChar"/>
    <w:uiPriority w:val="99"/>
    <w:unhideWhenUsed/>
    <w:rsid w:val="004D2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FE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gloryas@clendonpark.school.nz" TargetMode="External"/><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hyperlink" Target="mailto:tasil@clendonpark.school.nz" TargetMode="Externa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tulit@clendonpark.school.nz"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mailto:courtneyh@clendonpark.school.nz" TargetMode="External"/><Relationship Id="rId23" Type="http://schemas.openxmlformats.org/officeDocument/2006/relationships/image" Target="media/image13.jpg"/><Relationship Id="rId10" Type="http://schemas.openxmlformats.org/officeDocument/2006/relationships/image" Target="media/image5.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mailto:verat@clendonpark.school.nz" TargetMode="External"/><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tWiEH3Kp/+h9I0FNZUfXs0PZ8w==">AMUW2mWEkIs0lDtNP3YQGRx8TZcJxDdH33FwAjWaUpPKilRheWDhKenDJGviTYbZjoaY7WouZ2khTvvTO/dkUOYeXG6Cfx+th2uYSrWGITU98Tme7ptRUb1v5G4or78QPk15Xw8Py85o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2711</Words>
  <Characters>15458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Tasi Lokeni</dc:creator>
  <cp:lastModifiedBy>Sandi Paora</cp:lastModifiedBy>
  <cp:revision>2</cp:revision>
  <dcterms:created xsi:type="dcterms:W3CDTF">2022-05-27T00:22:00Z</dcterms:created>
  <dcterms:modified xsi:type="dcterms:W3CDTF">2022-05-27T00:22:00Z</dcterms:modified>
</cp:coreProperties>
</file>